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DF5" w:rsidRDefault="00482DF5" w:rsidP="008F285B">
      <w:pPr>
        <w:pStyle w:val="Style1"/>
        <w:shd w:val="clear" w:color="auto" w:fill="auto"/>
        <w:rPr>
          <w:rFonts w:asciiTheme="minorHAnsi" w:hAnsiTheme="minorHAnsi"/>
          <w:color w:val="auto"/>
          <w:sz w:val="20"/>
          <w:szCs w:val="20"/>
          <w:u w:val="single"/>
        </w:rPr>
      </w:pPr>
    </w:p>
    <w:p w:rsidR="008F285B" w:rsidRPr="008F285B" w:rsidRDefault="008F285B" w:rsidP="008F285B">
      <w:pPr>
        <w:pStyle w:val="Style1"/>
        <w:shd w:val="clear" w:color="auto" w:fill="auto"/>
        <w:rPr>
          <w:rFonts w:asciiTheme="minorHAnsi" w:hAnsiTheme="minorHAnsi"/>
          <w:color w:val="auto"/>
          <w:sz w:val="20"/>
          <w:szCs w:val="20"/>
        </w:rPr>
      </w:pPr>
      <w:r w:rsidRPr="008F285B">
        <w:rPr>
          <w:rFonts w:asciiTheme="minorHAnsi" w:hAnsiTheme="minorHAnsi"/>
          <w:color w:val="auto"/>
          <w:sz w:val="20"/>
          <w:szCs w:val="20"/>
          <w:u w:val="single"/>
        </w:rPr>
        <w:t xml:space="preserve">WD does not require a signed copy of the </w:t>
      </w:r>
      <w:r>
        <w:rPr>
          <w:rFonts w:asciiTheme="minorHAnsi" w:hAnsiTheme="minorHAnsi"/>
          <w:color w:val="auto"/>
          <w:sz w:val="20"/>
          <w:szCs w:val="20"/>
          <w:u w:val="single"/>
        </w:rPr>
        <w:t>Annual Performance Report</w:t>
      </w:r>
      <w:r w:rsidRPr="008F285B">
        <w:rPr>
          <w:rFonts w:asciiTheme="minorHAnsi" w:hAnsiTheme="minorHAnsi"/>
          <w:color w:val="auto"/>
          <w:sz w:val="20"/>
          <w:szCs w:val="20"/>
          <w:u w:val="single"/>
        </w:rPr>
        <w:t xml:space="preserve"> as the Board Motion will demonstrate Board approval.   Please </w:t>
      </w:r>
      <w:r>
        <w:rPr>
          <w:rFonts w:asciiTheme="minorHAnsi" w:hAnsiTheme="minorHAnsi"/>
          <w:color w:val="auto"/>
          <w:sz w:val="20"/>
          <w:szCs w:val="20"/>
          <w:u w:val="single"/>
        </w:rPr>
        <w:t xml:space="preserve">email, in WORD format only, a copy of the approved Annual Performance Report to </w:t>
      </w:r>
      <w:hyperlink r:id="rId8" w:history="1">
        <w:r w:rsidR="009A055B" w:rsidRPr="00D17B7B">
          <w:rPr>
            <w:rStyle w:val="Hyperlink"/>
            <w:rFonts w:asciiTheme="minorHAnsi" w:hAnsiTheme="minorHAnsi"/>
            <w:sz w:val="20"/>
            <w:szCs w:val="20"/>
          </w:rPr>
          <w:t>abpartnerreports@wd-deo.gc.ca</w:t>
        </w:r>
      </w:hyperlink>
      <w:r>
        <w:rPr>
          <w:rFonts w:asciiTheme="minorHAnsi" w:hAnsiTheme="minorHAnsi"/>
          <w:color w:val="auto"/>
          <w:sz w:val="20"/>
          <w:szCs w:val="20"/>
          <w:u w:val="single"/>
        </w:rPr>
        <w:t xml:space="preserve"> by </w:t>
      </w:r>
      <w:r w:rsidRPr="00A1560B">
        <w:rPr>
          <w:rFonts w:asciiTheme="minorHAnsi" w:hAnsiTheme="minorHAnsi"/>
          <w:color w:val="FF0000"/>
          <w:sz w:val="20"/>
          <w:szCs w:val="20"/>
          <w:u w:val="single"/>
        </w:rPr>
        <w:t>June 16, 2014</w:t>
      </w:r>
      <w:r>
        <w:rPr>
          <w:rFonts w:asciiTheme="minorHAnsi" w:hAnsiTheme="minorHAnsi"/>
          <w:color w:val="auto"/>
          <w:sz w:val="20"/>
          <w:szCs w:val="20"/>
          <w:u w:val="single"/>
        </w:rPr>
        <w:t>.</w:t>
      </w:r>
    </w:p>
    <w:p w:rsidR="0048783B" w:rsidRPr="008F285B" w:rsidRDefault="0048783B" w:rsidP="00340ED8">
      <w:pPr>
        <w:pStyle w:val="Style1"/>
        <w:shd w:val="clear" w:color="auto" w:fill="auto"/>
        <w:rPr>
          <w:rFonts w:asciiTheme="minorHAnsi" w:hAnsiTheme="minorHAnsi"/>
          <w:color w:val="auto"/>
          <w:sz w:val="20"/>
          <w:szCs w:val="20"/>
        </w:rPr>
      </w:pPr>
    </w:p>
    <w:p w:rsidR="008146AF" w:rsidRPr="008A0705" w:rsidRDefault="008146AF" w:rsidP="008A0705">
      <w:pPr>
        <w:pStyle w:val="Style1"/>
        <w:shd w:val="clear" w:color="auto" w:fill="244061" w:themeFill="accent1" w:themeFillShade="80"/>
        <w:rPr>
          <w:rFonts w:asciiTheme="minorHAnsi" w:hAnsiTheme="minorHAnsi"/>
          <w:color w:val="FFFFFF" w:themeColor="background1"/>
          <w:sz w:val="20"/>
          <w:szCs w:val="20"/>
        </w:rPr>
      </w:pPr>
      <w:r w:rsidRPr="008A0705">
        <w:rPr>
          <w:rFonts w:asciiTheme="minorHAnsi" w:hAnsiTheme="minorHAnsi"/>
          <w:color w:val="FFFFFF" w:themeColor="background1"/>
          <w:sz w:val="20"/>
          <w:szCs w:val="20"/>
        </w:rPr>
        <w:t>SECTION 1</w:t>
      </w:r>
    </w:p>
    <w:p w:rsidR="008146AF" w:rsidRPr="008A0705" w:rsidRDefault="008146AF" w:rsidP="008A0705">
      <w:pPr>
        <w:pStyle w:val="Style1"/>
        <w:shd w:val="clear" w:color="auto" w:fill="244061" w:themeFill="accent1" w:themeFillShade="80"/>
        <w:rPr>
          <w:rFonts w:asciiTheme="minorHAnsi" w:hAnsiTheme="minorHAnsi"/>
          <w:b w:val="0"/>
          <w:color w:val="FFFFFF" w:themeColor="background1"/>
          <w:sz w:val="20"/>
          <w:szCs w:val="20"/>
        </w:rPr>
      </w:pPr>
      <w:r w:rsidRPr="008A0705">
        <w:rPr>
          <w:rFonts w:asciiTheme="minorHAnsi" w:hAnsiTheme="minorHAnsi"/>
          <w:color w:val="FFFFFF" w:themeColor="background1"/>
          <w:sz w:val="20"/>
          <w:szCs w:val="20"/>
        </w:rPr>
        <w:t>Board Motion</w:t>
      </w:r>
    </w:p>
    <w:p w:rsidR="00340ED8" w:rsidRPr="007632E7" w:rsidRDefault="00340ED8" w:rsidP="00340ED8">
      <w:pPr>
        <w:rPr>
          <w:rFonts w:asciiTheme="minorHAnsi" w:hAnsiTheme="minorHAnsi" w:cs="Arial"/>
          <w:sz w:val="20"/>
          <w:szCs w:val="20"/>
          <w:lang w:val="en-CA"/>
        </w:rPr>
      </w:pPr>
    </w:p>
    <w:p w:rsidR="00A265CB" w:rsidRPr="00065101" w:rsidRDefault="00A265CB" w:rsidP="0048783B">
      <w:pPr>
        <w:rPr>
          <w:rFonts w:asciiTheme="minorHAnsi" w:hAnsiTheme="minorHAnsi" w:cs="Arial"/>
          <w:b/>
          <w:sz w:val="20"/>
          <w:szCs w:val="20"/>
          <w:lang w:val="en-CA"/>
        </w:rPr>
      </w:pPr>
      <w:r w:rsidRPr="00065101">
        <w:rPr>
          <w:rFonts w:asciiTheme="minorHAnsi" w:hAnsiTheme="minorHAnsi" w:cs="Arial"/>
          <w:b/>
          <w:bCs/>
          <w:sz w:val="20"/>
          <w:szCs w:val="20"/>
          <w:lang w:val="en-CA"/>
        </w:rPr>
        <w:t>Motion from your Board of Directors that approved the 2013-14 Annual Performance Report</w:t>
      </w:r>
      <w:r w:rsidR="00913171" w:rsidRPr="00065101">
        <w:rPr>
          <w:rFonts w:asciiTheme="minorHAnsi" w:hAnsiTheme="minorHAnsi" w:cs="Arial"/>
          <w:b/>
          <w:bCs/>
          <w:sz w:val="20"/>
          <w:szCs w:val="20"/>
          <w:lang w:val="en-CA"/>
        </w:rPr>
        <w:t>.</w:t>
      </w:r>
    </w:p>
    <w:p w:rsidR="00A265CB" w:rsidRDefault="00A265CB" w:rsidP="0048783B">
      <w:pPr>
        <w:pStyle w:val="ListParagraph"/>
        <w:tabs>
          <w:tab w:val="left" w:pos="2448"/>
          <w:tab w:val="left" w:pos="9576"/>
        </w:tabs>
        <w:ind w:left="0"/>
        <w:rPr>
          <w:rFonts w:asciiTheme="minorHAnsi" w:hAnsiTheme="minorHAnsi" w:cs="Arial"/>
          <w:bCs/>
          <w:sz w:val="20"/>
          <w:szCs w:val="20"/>
          <w:lang w:val="en-CA"/>
        </w:rPr>
      </w:pPr>
    </w:p>
    <w:tbl>
      <w:tblPr>
        <w:tblStyle w:val="TableGrid"/>
        <w:tblW w:w="0" w:type="auto"/>
        <w:tblLook w:val="04A0" w:firstRow="1" w:lastRow="0" w:firstColumn="1" w:lastColumn="0" w:noHBand="0" w:noVBand="1"/>
      </w:tblPr>
      <w:tblGrid>
        <w:gridCol w:w="2593"/>
        <w:gridCol w:w="7657"/>
      </w:tblGrid>
      <w:tr w:rsidR="00EA216F" w:rsidTr="00EA216F">
        <w:tc>
          <w:tcPr>
            <w:tcW w:w="2628" w:type="dxa"/>
            <w:shd w:val="clear" w:color="auto" w:fill="BFBFBF" w:themeFill="background1" w:themeFillShade="BF"/>
          </w:tcPr>
          <w:p w:rsidR="00EA216F" w:rsidRPr="00EA216F" w:rsidRDefault="00EA216F" w:rsidP="00EA216F">
            <w:pPr>
              <w:tabs>
                <w:tab w:val="left" w:pos="2448"/>
                <w:tab w:val="left" w:pos="9576"/>
              </w:tabs>
              <w:ind w:left="270"/>
              <w:rPr>
                <w:rFonts w:asciiTheme="minorHAnsi" w:hAnsiTheme="minorHAnsi" w:cs="Arial"/>
                <w:b/>
                <w:bCs/>
                <w:sz w:val="20"/>
                <w:szCs w:val="20"/>
                <w:lang w:val="en-CA"/>
              </w:rPr>
            </w:pPr>
            <w:r w:rsidRPr="00EA216F">
              <w:rPr>
                <w:rFonts w:asciiTheme="minorHAnsi" w:hAnsiTheme="minorHAnsi" w:cs="Arial"/>
                <w:b/>
                <w:bCs/>
                <w:sz w:val="20"/>
                <w:szCs w:val="20"/>
                <w:lang w:val="en-CA"/>
              </w:rPr>
              <w:t>Date of Board Meeting:</w:t>
            </w:r>
          </w:p>
        </w:tc>
        <w:tc>
          <w:tcPr>
            <w:tcW w:w="7830" w:type="dxa"/>
          </w:tcPr>
          <w:p w:rsidR="00EA216F" w:rsidRDefault="009A53F6" w:rsidP="0048783B">
            <w:pPr>
              <w:pStyle w:val="ListParagraph"/>
              <w:tabs>
                <w:tab w:val="left" w:pos="2448"/>
                <w:tab w:val="left" w:pos="9576"/>
              </w:tabs>
              <w:ind w:left="0"/>
              <w:rPr>
                <w:rFonts w:asciiTheme="minorHAnsi" w:hAnsiTheme="minorHAnsi" w:cs="Arial"/>
                <w:bCs/>
                <w:sz w:val="20"/>
                <w:szCs w:val="20"/>
                <w:lang w:val="en-CA"/>
              </w:rPr>
            </w:pPr>
            <w:r>
              <w:rPr>
                <w:rFonts w:asciiTheme="minorHAnsi" w:hAnsiTheme="minorHAnsi" w:cs="Arial"/>
                <w:bCs/>
                <w:sz w:val="20"/>
                <w:szCs w:val="20"/>
                <w:lang w:val="en-CA"/>
              </w:rPr>
              <w:t>June 23, 2014</w:t>
            </w:r>
          </w:p>
        </w:tc>
      </w:tr>
      <w:tr w:rsidR="00EA216F" w:rsidTr="00EA216F">
        <w:tc>
          <w:tcPr>
            <w:tcW w:w="2628" w:type="dxa"/>
            <w:shd w:val="clear" w:color="auto" w:fill="BFBFBF" w:themeFill="background1" w:themeFillShade="BF"/>
          </w:tcPr>
          <w:p w:rsidR="00EA216F" w:rsidRPr="00EA216F" w:rsidRDefault="00EA216F" w:rsidP="00EA216F">
            <w:pPr>
              <w:tabs>
                <w:tab w:val="left" w:pos="2448"/>
                <w:tab w:val="left" w:pos="9576"/>
              </w:tabs>
              <w:ind w:left="270"/>
              <w:rPr>
                <w:rFonts w:asciiTheme="minorHAnsi" w:hAnsiTheme="minorHAnsi" w:cs="Arial"/>
                <w:b/>
                <w:bCs/>
                <w:sz w:val="20"/>
                <w:szCs w:val="20"/>
                <w:lang w:val="en-CA"/>
              </w:rPr>
            </w:pPr>
            <w:r w:rsidRPr="00EA216F">
              <w:rPr>
                <w:rFonts w:asciiTheme="minorHAnsi" w:hAnsiTheme="minorHAnsi" w:cs="Arial"/>
                <w:b/>
                <w:bCs/>
                <w:sz w:val="20"/>
                <w:szCs w:val="20"/>
                <w:lang w:val="en-CA"/>
              </w:rPr>
              <w:t>Motion:</w:t>
            </w:r>
          </w:p>
        </w:tc>
        <w:tc>
          <w:tcPr>
            <w:tcW w:w="7830" w:type="dxa"/>
          </w:tcPr>
          <w:p w:rsidR="00EA216F" w:rsidRDefault="009A53F6" w:rsidP="0048783B">
            <w:pPr>
              <w:pStyle w:val="ListParagraph"/>
              <w:tabs>
                <w:tab w:val="left" w:pos="2448"/>
                <w:tab w:val="left" w:pos="9576"/>
              </w:tabs>
              <w:ind w:left="0"/>
              <w:rPr>
                <w:rFonts w:asciiTheme="minorHAnsi" w:hAnsiTheme="minorHAnsi" w:cs="Arial"/>
                <w:bCs/>
                <w:sz w:val="20"/>
                <w:szCs w:val="20"/>
                <w:lang w:val="en-CA"/>
              </w:rPr>
            </w:pPr>
            <w:r>
              <w:rPr>
                <w:rFonts w:asciiTheme="minorHAnsi" w:hAnsiTheme="minorHAnsi" w:cs="Arial"/>
                <w:bCs/>
                <w:sz w:val="20"/>
                <w:szCs w:val="20"/>
                <w:lang w:val="en-CA"/>
              </w:rPr>
              <w:t>To approve the 2013-2014 Performance Report as presented  via email</w:t>
            </w:r>
          </w:p>
        </w:tc>
      </w:tr>
      <w:tr w:rsidR="00EA216F" w:rsidTr="00EA216F">
        <w:tc>
          <w:tcPr>
            <w:tcW w:w="2628" w:type="dxa"/>
            <w:shd w:val="clear" w:color="auto" w:fill="BFBFBF" w:themeFill="background1" w:themeFillShade="BF"/>
          </w:tcPr>
          <w:p w:rsidR="00EA216F" w:rsidRPr="00EA216F" w:rsidRDefault="00EA216F" w:rsidP="00EA216F">
            <w:pPr>
              <w:tabs>
                <w:tab w:val="left" w:pos="2448"/>
                <w:tab w:val="left" w:pos="9576"/>
              </w:tabs>
              <w:ind w:left="270"/>
              <w:rPr>
                <w:rFonts w:asciiTheme="minorHAnsi" w:hAnsiTheme="minorHAnsi" w:cs="Arial"/>
                <w:b/>
                <w:bCs/>
                <w:sz w:val="20"/>
                <w:szCs w:val="20"/>
                <w:lang w:val="en-CA"/>
              </w:rPr>
            </w:pPr>
            <w:r w:rsidRPr="00EA216F">
              <w:rPr>
                <w:rFonts w:asciiTheme="minorHAnsi" w:hAnsiTheme="minorHAnsi" w:cs="Arial"/>
                <w:b/>
                <w:bCs/>
                <w:sz w:val="20"/>
                <w:szCs w:val="20"/>
                <w:lang w:val="en-CA"/>
              </w:rPr>
              <w:t>Moved By:</w:t>
            </w:r>
          </w:p>
        </w:tc>
        <w:tc>
          <w:tcPr>
            <w:tcW w:w="7830" w:type="dxa"/>
          </w:tcPr>
          <w:p w:rsidR="00EA216F" w:rsidRDefault="009A53F6" w:rsidP="0048783B">
            <w:pPr>
              <w:pStyle w:val="ListParagraph"/>
              <w:tabs>
                <w:tab w:val="left" w:pos="2448"/>
                <w:tab w:val="left" w:pos="9576"/>
              </w:tabs>
              <w:ind w:left="0"/>
              <w:rPr>
                <w:rFonts w:asciiTheme="minorHAnsi" w:hAnsiTheme="minorHAnsi" w:cs="Arial"/>
                <w:bCs/>
                <w:sz w:val="20"/>
                <w:szCs w:val="20"/>
                <w:lang w:val="en-CA"/>
              </w:rPr>
            </w:pPr>
            <w:r>
              <w:rPr>
                <w:rFonts w:asciiTheme="minorHAnsi" w:hAnsiTheme="minorHAnsi" w:cs="Arial"/>
                <w:bCs/>
                <w:sz w:val="20"/>
                <w:szCs w:val="20"/>
                <w:lang w:val="en-CA"/>
              </w:rPr>
              <w:t xml:space="preserve">Lesley </w:t>
            </w:r>
            <w:proofErr w:type="spellStart"/>
            <w:r>
              <w:rPr>
                <w:rFonts w:asciiTheme="minorHAnsi" w:hAnsiTheme="minorHAnsi" w:cs="Arial"/>
                <w:bCs/>
                <w:sz w:val="20"/>
                <w:szCs w:val="20"/>
                <w:lang w:val="en-CA"/>
              </w:rPr>
              <w:t>Vandemark</w:t>
            </w:r>
            <w:proofErr w:type="spellEnd"/>
          </w:p>
        </w:tc>
      </w:tr>
      <w:tr w:rsidR="00EA216F" w:rsidTr="00EA216F">
        <w:tc>
          <w:tcPr>
            <w:tcW w:w="2628" w:type="dxa"/>
            <w:shd w:val="clear" w:color="auto" w:fill="BFBFBF" w:themeFill="background1" w:themeFillShade="BF"/>
          </w:tcPr>
          <w:p w:rsidR="00EA216F" w:rsidRPr="00EA216F" w:rsidRDefault="00EA216F" w:rsidP="00EA216F">
            <w:pPr>
              <w:tabs>
                <w:tab w:val="left" w:pos="2448"/>
                <w:tab w:val="left" w:pos="9576"/>
              </w:tabs>
              <w:ind w:left="270"/>
              <w:rPr>
                <w:rFonts w:asciiTheme="minorHAnsi" w:hAnsiTheme="minorHAnsi" w:cs="Arial"/>
                <w:b/>
                <w:bCs/>
                <w:sz w:val="20"/>
                <w:szCs w:val="20"/>
                <w:lang w:val="en-CA"/>
              </w:rPr>
            </w:pPr>
            <w:r w:rsidRPr="00EA216F">
              <w:rPr>
                <w:rFonts w:asciiTheme="minorHAnsi" w:hAnsiTheme="minorHAnsi" w:cs="Arial"/>
                <w:b/>
                <w:bCs/>
                <w:sz w:val="20"/>
                <w:szCs w:val="20"/>
                <w:lang w:val="en-CA"/>
              </w:rPr>
              <w:t>Seconded By:</w:t>
            </w:r>
          </w:p>
        </w:tc>
        <w:tc>
          <w:tcPr>
            <w:tcW w:w="7830" w:type="dxa"/>
          </w:tcPr>
          <w:p w:rsidR="00EA216F" w:rsidRDefault="009A53F6" w:rsidP="0048783B">
            <w:pPr>
              <w:pStyle w:val="ListParagraph"/>
              <w:tabs>
                <w:tab w:val="left" w:pos="2448"/>
                <w:tab w:val="left" w:pos="9576"/>
              </w:tabs>
              <w:ind w:left="0"/>
              <w:rPr>
                <w:rFonts w:asciiTheme="minorHAnsi" w:hAnsiTheme="minorHAnsi" w:cs="Arial"/>
                <w:bCs/>
                <w:sz w:val="20"/>
                <w:szCs w:val="20"/>
                <w:lang w:val="en-CA"/>
              </w:rPr>
            </w:pPr>
            <w:r>
              <w:rPr>
                <w:rFonts w:asciiTheme="minorHAnsi" w:hAnsiTheme="minorHAnsi" w:cs="Arial"/>
                <w:bCs/>
                <w:sz w:val="20"/>
                <w:szCs w:val="20"/>
                <w:lang w:val="en-CA"/>
              </w:rPr>
              <w:t>Leanne Beaupre</w:t>
            </w:r>
          </w:p>
        </w:tc>
      </w:tr>
    </w:tbl>
    <w:p w:rsidR="00EA216F" w:rsidRPr="007632E7" w:rsidRDefault="00EA216F" w:rsidP="0048783B">
      <w:pPr>
        <w:pStyle w:val="ListParagraph"/>
        <w:tabs>
          <w:tab w:val="left" w:pos="2448"/>
          <w:tab w:val="left" w:pos="9576"/>
        </w:tabs>
        <w:ind w:left="0"/>
        <w:rPr>
          <w:rFonts w:asciiTheme="minorHAnsi" w:hAnsiTheme="minorHAnsi" w:cs="Arial"/>
          <w:bCs/>
          <w:sz w:val="20"/>
          <w:szCs w:val="20"/>
          <w:lang w:val="en-CA"/>
        </w:rPr>
      </w:pPr>
    </w:p>
    <w:p w:rsidR="00586A22" w:rsidRPr="007632E7" w:rsidRDefault="00586A22" w:rsidP="00340ED8">
      <w:pPr>
        <w:pStyle w:val="Style1"/>
        <w:shd w:val="clear" w:color="auto" w:fill="auto"/>
        <w:rPr>
          <w:rFonts w:asciiTheme="minorHAnsi" w:hAnsiTheme="minorHAnsi"/>
          <w:color w:val="auto"/>
          <w:sz w:val="20"/>
          <w:szCs w:val="20"/>
        </w:rPr>
      </w:pPr>
    </w:p>
    <w:p w:rsidR="001F3000" w:rsidRPr="008A0705" w:rsidRDefault="001F3000" w:rsidP="008A0705">
      <w:pPr>
        <w:pStyle w:val="Style1"/>
        <w:shd w:val="clear" w:color="auto" w:fill="244061" w:themeFill="accent1" w:themeFillShade="80"/>
        <w:rPr>
          <w:rFonts w:asciiTheme="minorHAnsi" w:hAnsiTheme="minorHAnsi"/>
          <w:color w:val="FFFFFF" w:themeColor="background1"/>
          <w:sz w:val="20"/>
          <w:szCs w:val="20"/>
        </w:rPr>
      </w:pPr>
      <w:r w:rsidRPr="008A0705">
        <w:rPr>
          <w:rFonts w:asciiTheme="minorHAnsi" w:hAnsiTheme="minorHAnsi"/>
          <w:color w:val="FFFFFF" w:themeColor="background1"/>
          <w:sz w:val="20"/>
          <w:szCs w:val="20"/>
        </w:rPr>
        <w:t xml:space="preserve">SECTION </w:t>
      </w:r>
      <w:r w:rsidR="008146AF" w:rsidRPr="008A0705">
        <w:rPr>
          <w:rFonts w:asciiTheme="minorHAnsi" w:hAnsiTheme="minorHAnsi"/>
          <w:color w:val="FFFFFF" w:themeColor="background1"/>
          <w:sz w:val="20"/>
          <w:szCs w:val="20"/>
        </w:rPr>
        <w:t>2</w:t>
      </w:r>
    </w:p>
    <w:p w:rsidR="003D3278" w:rsidRPr="008A0705" w:rsidRDefault="003D3278" w:rsidP="008A0705">
      <w:pPr>
        <w:pStyle w:val="Style1"/>
        <w:shd w:val="clear" w:color="auto" w:fill="244061" w:themeFill="accent1" w:themeFillShade="80"/>
        <w:rPr>
          <w:rFonts w:asciiTheme="minorHAnsi" w:hAnsiTheme="minorHAnsi"/>
          <w:b w:val="0"/>
          <w:color w:val="FFFFFF" w:themeColor="background1"/>
          <w:sz w:val="20"/>
          <w:szCs w:val="20"/>
        </w:rPr>
      </w:pPr>
      <w:r w:rsidRPr="008A0705">
        <w:rPr>
          <w:rFonts w:asciiTheme="minorHAnsi" w:hAnsiTheme="minorHAnsi"/>
          <w:color w:val="FFFFFF" w:themeColor="background1"/>
          <w:sz w:val="20"/>
          <w:szCs w:val="20"/>
        </w:rPr>
        <w:t xml:space="preserve"> </w:t>
      </w:r>
      <w:r w:rsidR="002D1131" w:rsidRPr="008A0705">
        <w:rPr>
          <w:rFonts w:asciiTheme="minorHAnsi" w:hAnsiTheme="minorHAnsi"/>
          <w:color w:val="FFFFFF" w:themeColor="background1"/>
          <w:sz w:val="20"/>
          <w:szCs w:val="20"/>
        </w:rPr>
        <w:t xml:space="preserve">Executive Summary </w:t>
      </w:r>
      <w:r w:rsidR="00DF0A77" w:rsidRPr="008A0705">
        <w:rPr>
          <w:rFonts w:asciiTheme="minorHAnsi" w:hAnsiTheme="minorHAnsi"/>
          <w:color w:val="FFFFFF" w:themeColor="background1"/>
          <w:sz w:val="20"/>
          <w:szCs w:val="20"/>
        </w:rPr>
        <w:t xml:space="preserve">on </w:t>
      </w:r>
      <w:r w:rsidR="0045013F" w:rsidRPr="008A0705">
        <w:rPr>
          <w:rFonts w:asciiTheme="minorHAnsi" w:hAnsiTheme="minorHAnsi"/>
          <w:color w:val="FFFFFF" w:themeColor="background1"/>
          <w:sz w:val="20"/>
          <w:szCs w:val="20"/>
        </w:rPr>
        <w:t xml:space="preserve">Overall </w:t>
      </w:r>
      <w:r w:rsidR="00DF0A77" w:rsidRPr="008A0705">
        <w:rPr>
          <w:rFonts w:asciiTheme="minorHAnsi" w:hAnsiTheme="minorHAnsi"/>
          <w:color w:val="FFFFFF" w:themeColor="background1"/>
          <w:sz w:val="20"/>
          <w:szCs w:val="20"/>
        </w:rPr>
        <w:t>Performance</w:t>
      </w:r>
      <w:r w:rsidRPr="008A0705">
        <w:rPr>
          <w:rFonts w:asciiTheme="minorHAnsi" w:hAnsiTheme="minorHAnsi"/>
          <w:color w:val="FFFFFF" w:themeColor="background1"/>
          <w:sz w:val="20"/>
          <w:szCs w:val="20"/>
        </w:rPr>
        <w:t xml:space="preserve"> </w:t>
      </w:r>
      <w:r w:rsidR="00862A8D" w:rsidRPr="008A0705">
        <w:rPr>
          <w:rFonts w:asciiTheme="minorHAnsi" w:hAnsiTheme="minorHAnsi"/>
          <w:color w:val="FFFFFF" w:themeColor="background1"/>
          <w:sz w:val="20"/>
          <w:szCs w:val="20"/>
        </w:rPr>
        <w:t>for 201</w:t>
      </w:r>
      <w:r w:rsidR="00A17AC0" w:rsidRPr="008A0705">
        <w:rPr>
          <w:rFonts w:asciiTheme="minorHAnsi" w:hAnsiTheme="minorHAnsi"/>
          <w:color w:val="FFFFFF" w:themeColor="background1"/>
          <w:sz w:val="20"/>
          <w:szCs w:val="20"/>
        </w:rPr>
        <w:t>3</w:t>
      </w:r>
      <w:r w:rsidR="00862A8D" w:rsidRPr="008A0705">
        <w:rPr>
          <w:rFonts w:asciiTheme="minorHAnsi" w:hAnsiTheme="minorHAnsi"/>
          <w:color w:val="FFFFFF" w:themeColor="background1"/>
          <w:sz w:val="20"/>
          <w:szCs w:val="20"/>
        </w:rPr>
        <w:t>-1</w:t>
      </w:r>
      <w:r w:rsidR="00A17AC0" w:rsidRPr="008A0705">
        <w:rPr>
          <w:rFonts w:asciiTheme="minorHAnsi" w:hAnsiTheme="minorHAnsi"/>
          <w:color w:val="FFFFFF" w:themeColor="background1"/>
          <w:sz w:val="20"/>
          <w:szCs w:val="20"/>
        </w:rPr>
        <w:t>4</w:t>
      </w:r>
      <w:r w:rsidRPr="008A0705">
        <w:rPr>
          <w:rFonts w:asciiTheme="minorHAnsi" w:hAnsiTheme="minorHAnsi"/>
          <w:b w:val="0"/>
          <w:color w:val="FFFFFF" w:themeColor="background1"/>
          <w:sz w:val="20"/>
          <w:szCs w:val="20"/>
        </w:rPr>
        <w:t xml:space="preserve"> </w:t>
      </w:r>
    </w:p>
    <w:p w:rsidR="003D3278" w:rsidRPr="007632E7" w:rsidRDefault="003D3278" w:rsidP="003D3278">
      <w:pPr>
        <w:tabs>
          <w:tab w:val="left" w:pos="2448"/>
          <w:tab w:val="left" w:pos="9576"/>
        </w:tabs>
        <w:rPr>
          <w:rFonts w:asciiTheme="minorHAnsi" w:hAnsiTheme="minorHAnsi" w:cs="Arial"/>
          <w:bCs/>
          <w:sz w:val="20"/>
          <w:szCs w:val="20"/>
          <w:lang w:val="en-CA"/>
        </w:rPr>
      </w:pPr>
    </w:p>
    <w:p w:rsidR="00032B07" w:rsidRDefault="00620C4C" w:rsidP="0048783B">
      <w:pPr>
        <w:tabs>
          <w:tab w:val="left" w:pos="2448"/>
          <w:tab w:val="left" w:pos="9576"/>
        </w:tabs>
        <w:rPr>
          <w:rFonts w:asciiTheme="minorHAnsi" w:hAnsiTheme="minorHAnsi" w:cs="Arial"/>
          <w:bCs/>
          <w:sz w:val="20"/>
          <w:szCs w:val="20"/>
          <w:lang w:val="en-CA"/>
        </w:rPr>
      </w:pPr>
      <w:r w:rsidRPr="00913171">
        <w:rPr>
          <w:rFonts w:asciiTheme="minorHAnsi" w:hAnsiTheme="minorHAnsi" w:cs="Arial"/>
          <w:b/>
          <w:bCs/>
          <w:sz w:val="20"/>
          <w:szCs w:val="20"/>
          <w:lang w:val="en-CA"/>
        </w:rPr>
        <w:t xml:space="preserve">Please provide a </w:t>
      </w:r>
      <w:r w:rsidR="00660B43" w:rsidRPr="00913171">
        <w:rPr>
          <w:rFonts w:asciiTheme="minorHAnsi" w:hAnsiTheme="minorHAnsi" w:cs="Arial"/>
          <w:b/>
          <w:bCs/>
          <w:sz w:val="20"/>
          <w:szCs w:val="20"/>
          <w:lang w:val="en-CA"/>
        </w:rPr>
        <w:t xml:space="preserve">short </w:t>
      </w:r>
      <w:r w:rsidRPr="00913171">
        <w:rPr>
          <w:rFonts w:asciiTheme="minorHAnsi" w:hAnsiTheme="minorHAnsi" w:cs="Arial"/>
          <w:b/>
          <w:bCs/>
          <w:sz w:val="20"/>
          <w:szCs w:val="20"/>
          <w:lang w:val="en-CA"/>
        </w:rPr>
        <w:t xml:space="preserve">narrative </w:t>
      </w:r>
      <w:r w:rsidR="002D1131" w:rsidRPr="00913171">
        <w:rPr>
          <w:rFonts w:asciiTheme="minorHAnsi" w:hAnsiTheme="minorHAnsi" w:cs="Arial"/>
          <w:b/>
          <w:bCs/>
          <w:sz w:val="20"/>
          <w:szCs w:val="20"/>
          <w:lang w:val="en-CA"/>
        </w:rPr>
        <w:t xml:space="preserve">(1/2 to one page) summarizing </w:t>
      </w:r>
      <w:r w:rsidR="004801C7" w:rsidRPr="00913171">
        <w:rPr>
          <w:rFonts w:asciiTheme="minorHAnsi" w:hAnsiTheme="minorHAnsi" w:cs="Arial"/>
          <w:b/>
          <w:bCs/>
          <w:sz w:val="20"/>
          <w:szCs w:val="20"/>
          <w:lang w:val="en-CA"/>
        </w:rPr>
        <w:t>your organization</w:t>
      </w:r>
      <w:r w:rsidR="006376D4" w:rsidRPr="00913171">
        <w:rPr>
          <w:rFonts w:asciiTheme="minorHAnsi" w:hAnsiTheme="minorHAnsi" w:cs="Arial"/>
          <w:b/>
          <w:bCs/>
          <w:sz w:val="20"/>
          <w:szCs w:val="20"/>
          <w:lang w:val="en-CA"/>
        </w:rPr>
        <w:t>’</w:t>
      </w:r>
      <w:r w:rsidR="004801C7" w:rsidRPr="00913171">
        <w:rPr>
          <w:rFonts w:asciiTheme="minorHAnsi" w:hAnsiTheme="minorHAnsi" w:cs="Arial"/>
          <w:b/>
          <w:bCs/>
          <w:sz w:val="20"/>
          <w:szCs w:val="20"/>
          <w:lang w:val="en-CA"/>
        </w:rPr>
        <w:t>s</w:t>
      </w:r>
      <w:r w:rsidRPr="00913171">
        <w:rPr>
          <w:rFonts w:asciiTheme="minorHAnsi" w:hAnsiTheme="minorHAnsi" w:cs="Arial"/>
          <w:b/>
          <w:bCs/>
          <w:sz w:val="20"/>
          <w:szCs w:val="20"/>
          <w:lang w:val="en-CA"/>
        </w:rPr>
        <w:t xml:space="preserve"> </w:t>
      </w:r>
      <w:r w:rsidR="002D1131" w:rsidRPr="00913171">
        <w:rPr>
          <w:rFonts w:asciiTheme="minorHAnsi" w:hAnsiTheme="minorHAnsi" w:cs="Arial"/>
          <w:b/>
          <w:bCs/>
          <w:sz w:val="20"/>
          <w:szCs w:val="20"/>
          <w:lang w:val="en-CA"/>
        </w:rPr>
        <w:t xml:space="preserve">overall </w:t>
      </w:r>
      <w:r w:rsidRPr="00913171">
        <w:rPr>
          <w:rFonts w:asciiTheme="minorHAnsi" w:hAnsiTheme="minorHAnsi" w:cs="Arial"/>
          <w:b/>
          <w:bCs/>
          <w:sz w:val="20"/>
          <w:szCs w:val="20"/>
          <w:lang w:val="en-CA"/>
        </w:rPr>
        <w:t xml:space="preserve">performance, </w:t>
      </w:r>
      <w:r w:rsidR="002D1131" w:rsidRPr="00913171">
        <w:rPr>
          <w:rFonts w:asciiTheme="minorHAnsi" w:hAnsiTheme="minorHAnsi" w:cs="Arial"/>
          <w:b/>
          <w:bCs/>
          <w:sz w:val="20"/>
          <w:szCs w:val="20"/>
          <w:lang w:val="en-CA"/>
        </w:rPr>
        <w:t xml:space="preserve">successes, </w:t>
      </w:r>
      <w:r w:rsidRPr="00913171">
        <w:rPr>
          <w:rFonts w:asciiTheme="minorHAnsi" w:hAnsiTheme="minorHAnsi" w:cs="Arial"/>
          <w:b/>
          <w:bCs/>
          <w:sz w:val="20"/>
          <w:szCs w:val="20"/>
          <w:lang w:val="en-CA"/>
        </w:rPr>
        <w:t>challenges</w:t>
      </w:r>
      <w:r w:rsidR="002D1131" w:rsidRPr="00913171">
        <w:rPr>
          <w:rFonts w:asciiTheme="minorHAnsi" w:hAnsiTheme="minorHAnsi" w:cs="Arial"/>
          <w:b/>
          <w:bCs/>
          <w:sz w:val="20"/>
          <w:szCs w:val="20"/>
          <w:lang w:val="en-CA"/>
        </w:rPr>
        <w:t xml:space="preserve"> and</w:t>
      </w:r>
      <w:r w:rsidRPr="00913171">
        <w:rPr>
          <w:rFonts w:asciiTheme="minorHAnsi" w:hAnsiTheme="minorHAnsi" w:cs="Arial"/>
          <w:b/>
          <w:bCs/>
          <w:sz w:val="20"/>
          <w:szCs w:val="20"/>
          <w:lang w:val="en-CA"/>
        </w:rPr>
        <w:t xml:space="preserve"> issues for the past fiscal year.  </w:t>
      </w:r>
      <w:r w:rsidR="00AA3848" w:rsidRPr="00913171">
        <w:rPr>
          <w:rFonts w:asciiTheme="minorHAnsi" w:hAnsiTheme="minorHAnsi" w:cs="Arial"/>
          <w:b/>
          <w:bCs/>
          <w:sz w:val="20"/>
          <w:szCs w:val="20"/>
          <w:lang w:val="en-CA"/>
        </w:rPr>
        <w:t xml:space="preserve"> </w:t>
      </w:r>
      <w:r w:rsidR="00AA3848" w:rsidRPr="00065101">
        <w:rPr>
          <w:rFonts w:asciiTheme="minorHAnsi" w:hAnsiTheme="minorHAnsi" w:cs="Arial"/>
          <w:bCs/>
          <w:sz w:val="20"/>
          <w:szCs w:val="20"/>
          <w:lang w:val="en-CA"/>
        </w:rPr>
        <w:t>Highlight any governance improvements undertaken (board training, new policies, etc</w:t>
      </w:r>
      <w:r w:rsidR="007B7EB8" w:rsidRPr="00065101">
        <w:rPr>
          <w:rFonts w:asciiTheme="minorHAnsi" w:hAnsiTheme="minorHAnsi" w:cs="Arial"/>
          <w:bCs/>
          <w:sz w:val="20"/>
          <w:szCs w:val="20"/>
          <w:lang w:val="en-CA"/>
        </w:rPr>
        <w:t>.</w:t>
      </w:r>
      <w:r w:rsidR="00AA3848" w:rsidRPr="00065101">
        <w:rPr>
          <w:rFonts w:asciiTheme="minorHAnsi" w:hAnsiTheme="minorHAnsi" w:cs="Arial"/>
          <w:bCs/>
          <w:sz w:val="20"/>
          <w:szCs w:val="20"/>
          <w:lang w:val="en-CA"/>
        </w:rPr>
        <w:t>)</w:t>
      </w:r>
    </w:p>
    <w:p w:rsidR="00065101" w:rsidRPr="00065101" w:rsidRDefault="00065101" w:rsidP="0048783B">
      <w:pPr>
        <w:tabs>
          <w:tab w:val="left" w:pos="2448"/>
          <w:tab w:val="left" w:pos="9576"/>
        </w:tabs>
        <w:rPr>
          <w:rFonts w:asciiTheme="minorHAnsi" w:hAnsiTheme="minorHAnsi" w:cs="Arial"/>
          <w:bCs/>
          <w:sz w:val="20"/>
          <w:szCs w:val="20"/>
          <w:lang w:val="en-CA"/>
        </w:rPr>
      </w:pPr>
    </w:p>
    <w:p w:rsidR="00032B07" w:rsidRDefault="0057372F" w:rsidP="00065101">
      <w:pPr>
        <w:pBdr>
          <w:top w:val="single" w:sz="4" w:space="1" w:color="auto"/>
          <w:left w:val="single" w:sz="4" w:space="4" w:color="auto"/>
          <w:bottom w:val="single" w:sz="4" w:space="1" w:color="auto"/>
          <w:right w:val="single" w:sz="4" w:space="4" w:color="auto"/>
        </w:pBdr>
        <w:tabs>
          <w:tab w:val="left" w:pos="2448"/>
          <w:tab w:val="left" w:pos="9576"/>
        </w:tabs>
        <w:rPr>
          <w:rFonts w:asciiTheme="minorHAnsi" w:hAnsiTheme="minorHAnsi" w:cs="Arial"/>
          <w:bCs/>
          <w:sz w:val="20"/>
          <w:szCs w:val="20"/>
          <w:lang w:val="en-CA"/>
        </w:rPr>
      </w:pPr>
      <w:r>
        <w:rPr>
          <w:rFonts w:asciiTheme="minorHAnsi" w:hAnsiTheme="minorHAnsi" w:cs="Arial"/>
          <w:bCs/>
          <w:sz w:val="20"/>
          <w:szCs w:val="20"/>
          <w:lang w:val="en-CA"/>
        </w:rPr>
        <w:t xml:space="preserve">2013-2014 was a busy year for Community Futures Grande Prairie &amp; Region.  The organization continued to see high client walk </w:t>
      </w:r>
      <w:proofErr w:type="gramStart"/>
      <w:r>
        <w:rPr>
          <w:rFonts w:asciiTheme="minorHAnsi" w:hAnsiTheme="minorHAnsi" w:cs="Arial"/>
          <w:bCs/>
          <w:sz w:val="20"/>
          <w:szCs w:val="20"/>
          <w:lang w:val="en-CA"/>
        </w:rPr>
        <w:t>ins</w:t>
      </w:r>
      <w:proofErr w:type="gramEnd"/>
      <w:r>
        <w:rPr>
          <w:rFonts w:asciiTheme="minorHAnsi" w:hAnsiTheme="minorHAnsi" w:cs="Arial"/>
          <w:bCs/>
          <w:sz w:val="20"/>
          <w:szCs w:val="20"/>
          <w:lang w:val="en-CA"/>
        </w:rPr>
        <w:t xml:space="preserve">, advisory services, information services, loan inquiries and subsequent loan applications as well as several community groups who accessed Community Futures for a variety of reasons from strategic planning to full on business planning.  </w:t>
      </w:r>
    </w:p>
    <w:p w:rsidR="0057372F" w:rsidRDefault="0057372F" w:rsidP="00065101">
      <w:pPr>
        <w:pBdr>
          <w:top w:val="single" w:sz="4" w:space="1" w:color="auto"/>
          <w:left w:val="single" w:sz="4" w:space="4" w:color="auto"/>
          <w:bottom w:val="single" w:sz="4" w:space="1" w:color="auto"/>
          <w:right w:val="single" w:sz="4" w:space="4" w:color="auto"/>
        </w:pBdr>
        <w:tabs>
          <w:tab w:val="left" w:pos="2448"/>
          <w:tab w:val="left" w:pos="9576"/>
        </w:tabs>
        <w:rPr>
          <w:rFonts w:asciiTheme="minorHAnsi" w:hAnsiTheme="minorHAnsi" w:cs="Arial"/>
          <w:bCs/>
          <w:sz w:val="20"/>
          <w:szCs w:val="20"/>
          <w:lang w:val="en-CA"/>
        </w:rPr>
      </w:pPr>
    </w:p>
    <w:p w:rsidR="0057372F" w:rsidRDefault="0057372F" w:rsidP="00065101">
      <w:pPr>
        <w:pBdr>
          <w:top w:val="single" w:sz="4" w:space="1" w:color="auto"/>
          <w:left w:val="single" w:sz="4" w:space="4" w:color="auto"/>
          <w:bottom w:val="single" w:sz="4" w:space="1" w:color="auto"/>
          <w:right w:val="single" w:sz="4" w:space="4" w:color="auto"/>
        </w:pBdr>
        <w:tabs>
          <w:tab w:val="left" w:pos="2448"/>
          <w:tab w:val="left" w:pos="9576"/>
        </w:tabs>
        <w:rPr>
          <w:rFonts w:asciiTheme="minorHAnsi" w:hAnsiTheme="minorHAnsi" w:cs="Arial"/>
          <w:bCs/>
          <w:sz w:val="20"/>
          <w:szCs w:val="20"/>
          <w:lang w:val="en-CA"/>
        </w:rPr>
      </w:pPr>
      <w:r>
        <w:rPr>
          <w:rFonts w:asciiTheme="minorHAnsi" w:hAnsiTheme="minorHAnsi" w:cs="Arial"/>
          <w:bCs/>
          <w:sz w:val="20"/>
          <w:szCs w:val="20"/>
          <w:lang w:val="en-CA"/>
        </w:rPr>
        <w:t xml:space="preserve">CFGP&amp;R continued to be very active in the community, supporting imitative such as Miss School Miss Out, a partnership with Swan City Rotary, the Northern Alberta Youth Entrepreneurship Camp, Becoming a Community Builder, and was a partner or sponsor of several others such as Small Business Week, in conjunction with the Grande Prairie &amp; District Chamber of Commerce, Business Development Bank, ATB Financial and Alberta Human Services, the Chamber of Commerce golf tournament, Chamber Ball, the Festival of Trees, the </w:t>
      </w:r>
      <w:proofErr w:type="spellStart"/>
      <w:r>
        <w:rPr>
          <w:rFonts w:asciiTheme="minorHAnsi" w:hAnsiTheme="minorHAnsi" w:cs="Arial"/>
          <w:bCs/>
          <w:sz w:val="20"/>
          <w:szCs w:val="20"/>
          <w:lang w:val="en-CA"/>
        </w:rPr>
        <w:t>Beaverlodge</w:t>
      </w:r>
      <w:proofErr w:type="spellEnd"/>
      <w:r>
        <w:rPr>
          <w:rFonts w:asciiTheme="minorHAnsi" w:hAnsiTheme="minorHAnsi" w:cs="Arial"/>
          <w:bCs/>
          <w:sz w:val="20"/>
          <w:szCs w:val="20"/>
          <w:lang w:val="en-CA"/>
        </w:rPr>
        <w:t xml:space="preserve"> Agricultural Fair, the Hythe Agricultural Fair, etc.</w:t>
      </w:r>
    </w:p>
    <w:p w:rsidR="0057372F" w:rsidRDefault="0057372F" w:rsidP="00065101">
      <w:pPr>
        <w:pBdr>
          <w:top w:val="single" w:sz="4" w:space="1" w:color="auto"/>
          <w:left w:val="single" w:sz="4" w:space="4" w:color="auto"/>
          <w:bottom w:val="single" w:sz="4" w:space="1" w:color="auto"/>
          <w:right w:val="single" w:sz="4" w:space="4" w:color="auto"/>
        </w:pBdr>
        <w:tabs>
          <w:tab w:val="left" w:pos="2448"/>
          <w:tab w:val="left" w:pos="9576"/>
        </w:tabs>
        <w:rPr>
          <w:rFonts w:asciiTheme="minorHAnsi" w:hAnsiTheme="minorHAnsi" w:cs="Arial"/>
          <w:bCs/>
          <w:sz w:val="20"/>
          <w:szCs w:val="20"/>
          <w:lang w:val="en-CA"/>
        </w:rPr>
      </w:pPr>
    </w:p>
    <w:p w:rsidR="0057372F" w:rsidRDefault="0057372F" w:rsidP="00065101">
      <w:pPr>
        <w:pBdr>
          <w:top w:val="single" w:sz="4" w:space="1" w:color="auto"/>
          <w:left w:val="single" w:sz="4" w:space="4" w:color="auto"/>
          <w:bottom w:val="single" w:sz="4" w:space="1" w:color="auto"/>
          <w:right w:val="single" w:sz="4" w:space="4" w:color="auto"/>
        </w:pBdr>
        <w:tabs>
          <w:tab w:val="left" w:pos="2448"/>
          <w:tab w:val="left" w:pos="9576"/>
        </w:tabs>
        <w:rPr>
          <w:rFonts w:asciiTheme="minorHAnsi" w:hAnsiTheme="minorHAnsi" w:cs="Arial"/>
          <w:bCs/>
          <w:sz w:val="20"/>
          <w:szCs w:val="20"/>
          <w:lang w:val="en-CA"/>
        </w:rPr>
      </w:pPr>
      <w:r>
        <w:rPr>
          <w:rFonts w:asciiTheme="minorHAnsi" w:hAnsiTheme="minorHAnsi" w:cs="Arial"/>
          <w:bCs/>
          <w:sz w:val="20"/>
          <w:szCs w:val="20"/>
          <w:lang w:val="en-CA"/>
        </w:rPr>
        <w:t>CFGP&amp;R also entered into several new partnerships.  April 1, 2013 we began facilitating all of the Career &amp; Employment Workshops (CEW) for Alberta Human Services, offering resume writing, job search, interview skills, career planning and life skills training for all Albertans in the Grande Prairie region</w:t>
      </w:r>
      <w:r w:rsidR="00B20C03">
        <w:rPr>
          <w:rFonts w:asciiTheme="minorHAnsi" w:hAnsiTheme="minorHAnsi" w:cs="Arial"/>
          <w:bCs/>
          <w:sz w:val="20"/>
          <w:szCs w:val="20"/>
          <w:lang w:val="en-CA"/>
        </w:rPr>
        <w:t>.  In the fall of 2013, Community Futures was approached by the Cit</w:t>
      </w:r>
      <w:r w:rsidR="00E420D7">
        <w:rPr>
          <w:rFonts w:asciiTheme="minorHAnsi" w:hAnsiTheme="minorHAnsi" w:cs="Arial"/>
          <w:bCs/>
          <w:sz w:val="20"/>
          <w:szCs w:val="20"/>
          <w:lang w:val="en-CA"/>
        </w:rPr>
        <w:t>y</w:t>
      </w:r>
      <w:r w:rsidR="00B20C03">
        <w:rPr>
          <w:rFonts w:asciiTheme="minorHAnsi" w:hAnsiTheme="minorHAnsi" w:cs="Arial"/>
          <w:bCs/>
          <w:sz w:val="20"/>
          <w:szCs w:val="20"/>
          <w:lang w:val="en-CA"/>
        </w:rPr>
        <w:t xml:space="preserve"> of Grande Prairie 100</w:t>
      </w:r>
      <w:r w:rsidR="00B20C03" w:rsidRPr="00B20C03">
        <w:rPr>
          <w:rFonts w:asciiTheme="minorHAnsi" w:hAnsiTheme="minorHAnsi" w:cs="Arial"/>
          <w:bCs/>
          <w:sz w:val="20"/>
          <w:szCs w:val="20"/>
          <w:vertAlign w:val="superscript"/>
          <w:lang w:val="en-CA"/>
        </w:rPr>
        <w:t>th</w:t>
      </w:r>
      <w:r w:rsidR="00B20C03">
        <w:rPr>
          <w:rFonts w:asciiTheme="minorHAnsi" w:hAnsiTheme="minorHAnsi" w:cs="Arial"/>
          <w:bCs/>
          <w:sz w:val="20"/>
          <w:szCs w:val="20"/>
          <w:lang w:val="en-CA"/>
        </w:rPr>
        <w:t xml:space="preserve"> Anniversary committee to assist in the coordination of an innovation-themed event as part of the 100 year celebrations.  Community Futures took over this role, secured a contracted coordinator and worked with Centre for Research and Innovation, Grande Prairie Regional College and the City of Grande Prairie to host Innovate 2014, an innovation conference to be held in May 2014.</w:t>
      </w:r>
    </w:p>
    <w:p w:rsidR="00B20C03" w:rsidRDefault="00B20C03" w:rsidP="00065101">
      <w:pPr>
        <w:pBdr>
          <w:top w:val="single" w:sz="4" w:space="1" w:color="auto"/>
          <w:left w:val="single" w:sz="4" w:space="4" w:color="auto"/>
          <w:bottom w:val="single" w:sz="4" w:space="1" w:color="auto"/>
          <w:right w:val="single" w:sz="4" w:space="4" w:color="auto"/>
        </w:pBdr>
        <w:tabs>
          <w:tab w:val="left" w:pos="2448"/>
          <w:tab w:val="left" w:pos="9576"/>
        </w:tabs>
        <w:rPr>
          <w:rFonts w:asciiTheme="minorHAnsi" w:hAnsiTheme="minorHAnsi" w:cs="Arial"/>
          <w:bCs/>
          <w:sz w:val="20"/>
          <w:szCs w:val="20"/>
          <w:lang w:val="en-CA"/>
        </w:rPr>
      </w:pPr>
    </w:p>
    <w:p w:rsidR="00B20C03" w:rsidRDefault="00B20C03" w:rsidP="00065101">
      <w:pPr>
        <w:pBdr>
          <w:top w:val="single" w:sz="4" w:space="1" w:color="auto"/>
          <w:left w:val="single" w:sz="4" w:space="4" w:color="auto"/>
          <w:bottom w:val="single" w:sz="4" w:space="1" w:color="auto"/>
          <w:right w:val="single" w:sz="4" w:space="4" w:color="auto"/>
        </w:pBdr>
        <w:tabs>
          <w:tab w:val="left" w:pos="2448"/>
          <w:tab w:val="left" w:pos="9576"/>
        </w:tabs>
        <w:rPr>
          <w:rFonts w:asciiTheme="minorHAnsi" w:hAnsiTheme="minorHAnsi" w:cs="Arial"/>
          <w:bCs/>
          <w:sz w:val="20"/>
          <w:szCs w:val="20"/>
          <w:lang w:val="en-CA"/>
        </w:rPr>
      </w:pPr>
      <w:r>
        <w:rPr>
          <w:rFonts w:asciiTheme="minorHAnsi" w:hAnsiTheme="minorHAnsi" w:cs="Arial"/>
          <w:bCs/>
          <w:sz w:val="20"/>
          <w:szCs w:val="20"/>
          <w:lang w:val="en-CA"/>
        </w:rPr>
        <w:t>Community Futures continued to be an organizing partner of the 4</w:t>
      </w:r>
      <w:r w:rsidRPr="00B20C03">
        <w:rPr>
          <w:rFonts w:asciiTheme="minorHAnsi" w:hAnsiTheme="minorHAnsi" w:cs="Arial"/>
          <w:bCs/>
          <w:sz w:val="20"/>
          <w:szCs w:val="20"/>
          <w:vertAlign w:val="superscript"/>
          <w:lang w:val="en-CA"/>
        </w:rPr>
        <w:t>th</w:t>
      </w:r>
      <w:r>
        <w:rPr>
          <w:rFonts w:asciiTheme="minorHAnsi" w:hAnsiTheme="minorHAnsi" w:cs="Arial"/>
          <w:bCs/>
          <w:sz w:val="20"/>
          <w:szCs w:val="20"/>
          <w:lang w:val="en-CA"/>
        </w:rPr>
        <w:t xml:space="preserve"> annual Growing the North economic development conference, seeing over 550 delegates attend the two day event packed full of speakers and presentations such as Shawn </w:t>
      </w:r>
      <w:proofErr w:type="spellStart"/>
      <w:r>
        <w:rPr>
          <w:rFonts w:asciiTheme="minorHAnsi" w:hAnsiTheme="minorHAnsi" w:cs="Arial"/>
          <w:bCs/>
          <w:sz w:val="20"/>
          <w:szCs w:val="20"/>
          <w:lang w:val="en-CA"/>
        </w:rPr>
        <w:t>Shewchuck</w:t>
      </w:r>
      <w:proofErr w:type="spellEnd"/>
      <w:r>
        <w:rPr>
          <w:rFonts w:asciiTheme="minorHAnsi" w:hAnsiTheme="minorHAnsi" w:cs="Arial"/>
          <w:bCs/>
          <w:sz w:val="20"/>
          <w:szCs w:val="20"/>
          <w:lang w:val="en-CA"/>
        </w:rPr>
        <w:t xml:space="preserve"> renowned Results Coach, Marc Saltzman, technology guru and culminating in a stimulating presentation by Colonel Chris Hadfield.  As part of the conference, Community Futures continued to partner with Farm Credit Canada to host the 4</w:t>
      </w:r>
      <w:r w:rsidRPr="00B20C03">
        <w:rPr>
          <w:rFonts w:asciiTheme="minorHAnsi" w:hAnsiTheme="minorHAnsi" w:cs="Arial"/>
          <w:bCs/>
          <w:sz w:val="20"/>
          <w:szCs w:val="20"/>
          <w:vertAlign w:val="superscript"/>
          <w:lang w:val="en-CA"/>
        </w:rPr>
        <w:t>th</w:t>
      </w:r>
      <w:r>
        <w:rPr>
          <w:rFonts w:asciiTheme="minorHAnsi" w:hAnsiTheme="minorHAnsi" w:cs="Arial"/>
          <w:bCs/>
          <w:sz w:val="20"/>
          <w:szCs w:val="20"/>
          <w:lang w:val="en-CA"/>
        </w:rPr>
        <w:t xml:space="preserve"> annual Taste of the Peace event, showcasing local producers and their products via tradeshow and sample booths and one of Grande Prairie’s top chefs serving his recipes and creations.   This year more than 250 people attended and the event will continue to grow.  It is an excellent opportunity for local producers to not only showcase their product but look at ways to expand their markets, test new product development and take advantage of some significant free exposure.</w:t>
      </w:r>
    </w:p>
    <w:p w:rsidR="00B20C03" w:rsidRDefault="00B20C03" w:rsidP="00065101">
      <w:pPr>
        <w:pBdr>
          <w:top w:val="single" w:sz="4" w:space="1" w:color="auto"/>
          <w:left w:val="single" w:sz="4" w:space="4" w:color="auto"/>
          <w:bottom w:val="single" w:sz="4" w:space="1" w:color="auto"/>
          <w:right w:val="single" w:sz="4" w:space="4" w:color="auto"/>
        </w:pBdr>
        <w:tabs>
          <w:tab w:val="left" w:pos="2448"/>
          <w:tab w:val="left" w:pos="9576"/>
        </w:tabs>
        <w:rPr>
          <w:rFonts w:asciiTheme="minorHAnsi" w:hAnsiTheme="minorHAnsi" w:cs="Arial"/>
          <w:bCs/>
          <w:sz w:val="20"/>
          <w:szCs w:val="20"/>
          <w:lang w:val="en-CA"/>
        </w:rPr>
      </w:pPr>
    </w:p>
    <w:p w:rsidR="00B20C03" w:rsidRDefault="00B20C03" w:rsidP="00065101">
      <w:pPr>
        <w:pBdr>
          <w:top w:val="single" w:sz="4" w:space="1" w:color="auto"/>
          <w:left w:val="single" w:sz="4" w:space="4" w:color="auto"/>
          <w:bottom w:val="single" w:sz="4" w:space="1" w:color="auto"/>
          <w:right w:val="single" w:sz="4" w:space="4" w:color="auto"/>
        </w:pBdr>
        <w:tabs>
          <w:tab w:val="left" w:pos="2448"/>
          <w:tab w:val="left" w:pos="9576"/>
        </w:tabs>
        <w:rPr>
          <w:rFonts w:asciiTheme="minorHAnsi" w:hAnsiTheme="minorHAnsi" w:cs="Arial"/>
          <w:bCs/>
          <w:sz w:val="20"/>
          <w:szCs w:val="20"/>
          <w:lang w:val="en-CA"/>
        </w:rPr>
      </w:pPr>
      <w:r>
        <w:rPr>
          <w:rFonts w:asciiTheme="minorHAnsi" w:hAnsiTheme="minorHAnsi" w:cs="Arial"/>
          <w:bCs/>
          <w:sz w:val="20"/>
          <w:szCs w:val="20"/>
          <w:lang w:val="en-CA"/>
        </w:rPr>
        <w:t>Community Futures Grande Prairie &amp; Region continued to deliver career services in Peace Wapiti School Board schools via a partnership with Peace Wapiti School Board and Alberta Human Services.  2 Career Counsellors, one full time and the other part time, work in the schools assisting students with setting and pursing career and occupational goals and direction.</w:t>
      </w:r>
    </w:p>
    <w:p w:rsidR="00B20C03" w:rsidRDefault="00B20C03" w:rsidP="00065101">
      <w:pPr>
        <w:pBdr>
          <w:top w:val="single" w:sz="4" w:space="1" w:color="auto"/>
          <w:left w:val="single" w:sz="4" w:space="4" w:color="auto"/>
          <w:bottom w:val="single" w:sz="4" w:space="1" w:color="auto"/>
          <w:right w:val="single" w:sz="4" w:space="4" w:color="auto"/>
        </w:pBdr>
        <w:tabs>
          <w:tab w:val="left" w:pos="2448"/>
          <w:tab w:val="left" w:pos="9576"/>
        </w:tabs>
        <w:rPr>
          <w:rFonts w:asciiTheme="minorHAnsi" w:hAnsiTheme="minorHAnsi" w:cs="Arial"/>
          <w:bCs/>
          <w:sz w:val="20"/>
          <w:szCs w:val="20"/>
          <w:lang w:val="en-CA"/>
        </w:rPr>
      </w:pPr>
    </w:p>
    <w:p w:rsidR="00B20C03" w:rsidRDefault="00B20C03" w:rsidP="00065101">
      <w:pPr>
        <w:pBdr>
          <w:top w:val="single" w:sz="4" w:space="1" w:color="auto"/>
          <w:left w:val="single" w:sz="4" w:space="4" w:color="auto"/>
          <w:bottom w:val="single" w:sz="4" w:space="1" w:color="auto"/>
          <w:right w:val="single" w:sz="4" w:space="4" w:color="auto"/>
        </w:pBdr>
        <w:tabs>
          <w:tab w:val="left" w:pos="2448"/>
          <w:tab w:val="left" w:pos="9576"/>
        </w:tabs>
        <w:rPr>
          <w:rFonts w:asciiTheme="minorHAnsi" w:hAnsiTheme="minorHAnsi" w:cs="Arial"/>
          <w:bCs/>
          <w:sz w:val="20"/>
          <w:szCs w:val="20"/>
          <w:lang w:val="en-CA"/>
        </w:rPr>
      </w:pPr>
      <w:r>
        <w:rPr>
          <w:rFonts w:asciiTheme="minorHAnsi" w:hAnsiTheme="minorHAnsi" w:cs="Arial"/>
          <w:bCs/>
          <w:sz w:val="20"/>
          <w:szCs w:val="20"/>
          <w:lang w:val="en-CA"/>
        </w:rPr>
        <w:t>Overall, 2013-2014 was a stellar year for CFGP&amp;R and 2014-2015 is already promising to be just as robust.</w:t>
      </w:r>
    </w:p>
    <w:p w:rsidR="00065101" w:rsidRPr="00065101" w:rsidRDefault="00065101" w:rsidP="00065101">
      <w:pPr>
        <w:pBdr>
          <w:top w:val="single" w:sz="4" w:space="1" w:color="auto"/>
          <w:left w:val="single" w:sz="4" w:space="4" w:color="auto"/>
          <w:bottom w:val="single" w:sz="4" w:space="1" w:color="auto"/>
          <w:right w:val="single" w:sz="4" w:space="4" w:color="auto"/>
        </w:pBdr>
        <w:tabs>
          <w:tab w:val="left" w:pos="2448"/>
          <w:tab w:val="left" w:pos="9576"/>
        </w:tabs>
        <w:rPr>
          <w:rFonts w:asciiTheme="minorHAnsi" w:hAnsiTheme="minorHAnsi" w:cs="Arial"/>
          <w:bCs/>
          <w:sz w:val="20"/>
          <w:szCs w:val="20"/>
        </w:rPr>
      </w:pPr>
    </w:p>
    <w:p w:rsidR="00913171" w:rsidRPr="00065101" w:rsidRDefault="00913171" w:rsidP="0048783B">
      <w:pPr>
        <w:tabs>
          <w:tab w:val="left" w:pos="2448"/>
          <w:tab w:val="left" w:pos="9576"/>
        </w:tabs>
        <w:rPr>
          <w:rFonts w:asciiTheme="minorHAnsi" w:hAnsiTheme="minorHAnsi" w:cs="Arial"/>
          <w:bCs/>
          <w:sz w:val="20"/>
          <w:szCs w:val="20"/>
        </w:rPr>
      </w:pPr>
    </w:p>
    <w:p w:rsidR="006B02C9" w:rsidRPr="008A0705" w:rsidRDefault="006B02C9" w:rsidP="008A0705">
      <w:pPr>
        <w:pStyle w:val="Style1"/>
        <w:shd w:val="clear" w:color="auto" w:fill="244061" w:themeFill="accent1" w:themeFillShade="80"/>
        <w:rPr>
          <w:rFonts w:asciiTheme="minorHAnsi" w:hAnsiTheme="minorHAnsi"/>
          <w:b w:val="0"/>
          <w:color w:val="FFFFFF" w:themeColor="background1"/>
          <w:sz w:val="20"/>
          <w:szCs w:val="20"/>
        </w:rPr>
      </w:pPr>
      <w:r w:rsidRPr="008A0705">
        <w:rPr>
          <w:rFonts w:asciiTheme="minorHAnsi" w:hAnsiTheme="minorHAnsi"/>
          <w:color w:val="FFFFFF" w:themeColor="background1"/>
          <w:sz w:val="20"/>
          <w:szCs w:val="20"/>
        </w:rPr>
        <w:t xml:space="preserve">SECTION </w:t>
      </w:r>
      <w:r w:rsidR="008146AF" w:rsidRPr="008A0705">
        <w:rPr>
          <w:rFonts w:asciiTheme="minorHAnsi" w:hAnsiTheme="minorHAnsi"/>
          <w:color w:val="FFFFFF" w:themeColor="background1"/>
          <w:sz w:val="20"/>
          <w:szCs w:val="20"/>
        </w:rPr>
        <w:t>3</w:t>
      </w:r>
    </w:p>
    <w:p w:rsidR="006B02C9" w:rsidRPr="008A0705" w:rsidRDefault="006B02C9" w:rsidP="008A0705">
      <w:pPr>
        <w:pStyle w:val="Style1"/>
        <w:shd w:val="clear" w:color="auto" w:fill="244061" w:themeFill="accent1" w:themeFillShade="80"/>
        <w:rPr>
          <w:rFonts w:asciiTheme="minorHAnsi" w:hAnsiTheme="minorHAnsi"/>
          <w:b w:val="0"/>
          <w:color w:val="FFFFFF" w:themeColor="background1"/>
          <w:sz w:val="20"/>
          <w:szCs w:val="20"/>
        </w:rPr>
      </w:pPr>
      <w:r w:rsidRPr="008A0705">
        <w:rPr>
          <w:rFonts w:asciiTheme="minorHAnsi" w:hAnsiTheme="minorHAnsi"/>
          <w:color w:val="FFFFFF" w:themeColor="background1"/>
          <w:sz w:val="20"/>
          <w:szCs w:val="20"/>
        </w:rPr>
        <w:t>Success Stories</w:t>
      </w:r>
    </w:p>
    <w:p w:rsidR="006B02C9" w:rsidRPr="007632E7" w:rsidRDefault="006B02C9" w:rsidP="006B02C9">
      <w:pPr>
        <w:tabs>
          <w:tab w:val="left" w:pos="2448"/>
          <w:tab w:val="left" w:pos="9576"/>
        </w:tabs>
        <w:rPr>
          <w:rFonts w:asciiTheme="minorHAnsi" w:hAnsiTheme="minorHAnsi" w:cs="Arial"/>
          <w:sz w:val="20"/>
          <w:szCs w:val="20"/>
        </w:rPr>
      </w:pPr>
    </w:p>
    <w:p w:rsidR="006B02C9" w:rsidRPr="00065101" w:rsidRDefault="006B02C9" w:rsidP="0048783B">
      <w:pPr>
        <w:pStyle w:val="BodyTextIndent"/>
        <w:tabs>
          <w:tab w:val="left" w:pos="2448"/>
          <w:tab w:val="left" w:pos="9576"/>
        </w:tabs>
        <w:ind w:left="0"/>
        <w:rPr>
          <w:rFonts w:asciiTheme="minorHAnsi" w:hAnsiTheme="minorHAnsi"/>
          <w:b/>
          <w:i/>
          <w:szCs w:val="20"/>
        </w:rPr>
      </w:pPr>
      <w:r w:rsidRPr="00065101">
        <w:rPr>
          <w:rFonts w:asciiTheme="minorHAnsi" w:hAnsiTheme="minorHAnsi"/>
          <w:b/>
          <w:szCs w:val="20"/>
        </w:rPr>
        <w:t xml:space="preserve">Please provide 3 success stories with </w:t>
      </w:r>
      <w:r w:rsidR="00A31427">
        <w:rPr>
          <w:rFonts w:asciiTheme="minorHAnsi" w:hAnsiTheme="minorHAnsi"/>
          <w:b/>
          <w:szCs w:val="20"/>
        </w:rPr>
        <w:t xml:space="preserve">a </w:t>
      </w:r>
      <w:r w:rsidRPr="00065101">
        <w:rPr>
          <w:rFonts w:asciiTheme="minorHAnsi" w:hAnsiTheme="minorHAnsi"/>
          <w:b/>
          <w:szCs w:val="20"/>
        </w:rPr>
        <w:t>short description</w:t>
      </w:r>
      <w:r w:rsidR="006E1058" w:rsidRPr="00065101">
        <w:rPr>
          <w:rFonts w:asciiTheme="minorHAnsi" w:hAnsiTheme="minorHAnsi"/>
          <w:b/>
          <w:szCs w:val="20"/>
        </w:rPr>
        <w:t>, the role your organization</w:t>
      </w:r>
      <w:r w:rsidR="00A31427">
        <w:rPr>
          <w:rFonts w:asciiTheme="minorHAnsi" w:hAnsiTheme="minorHAnsi"/>
          <w:b/>
          <w:szCs w:val="20"/>
        </w:rPr>
        <w:t xml:space="preserve"> </w:t>
      </w:r>
      <w:r w:rsidR="006E1058" w:rsidRPr="00065101">
        <w:rPr>
          <w:rFonts w:asciiTheme="minorHAnsi" w:hAnsiTheme="minorHAnsi"/>
          <w:b/>
          <w:szCs w:val="20"/>
        </w:rPr>
        <w:t xml:space="preserve">played </w:t>
      </w:r>
      <w:r w:rsidRPr="00065101">
        <w:rPr>
          <w:rFonts w:asciiTheme="minorHAnsi" w:hAnsiTheme="minorHAnsi"/>
          <w:b/>
          <w:szCs w:val="20"/>
        </w:rPr>
        <w:t xml:space="preserve">and why you feel this is a success for your </w:t>
      </w:r>
      <w:r w:rsidR="00C408A6" w:rsidRPr="00065101">
        <w:rPr>
          <w:rFonts w:asciiTheme="minorHAnsi" w:hAnsiTheme="minorHAnsi"/>
          <w:b/>
          <w:szCs w:val="20"/>
        </w:rPr>
        <w:t>community.</w:t>
      </w:r>
      <w:r w:rsidRPr="00065101">
        <w:rPr>
          <w:rFonts w:asciiTheme="minorHAnsi" w:hAnsiTheme="minorHAnsi"/>
          <w:b/>
          <w:i/>
          <w:szCs w:val="20"/>
        </w:rPr>
        <w:t xml:space="preserve"> Note: Client approv</w:t>
      </w:r>
      <w:r w:rsidR="00A31427">
        <w:rPr>
          <w:rFonts w:asciiTheme="minorHAnsi" w:hAnsiTheme="minorHAnsi"/>
          <w:b/>
          <w:i/>
          <w:szCs w:val="20"/>
        </w:rPr>
        <w:t>al should be obtained to share information about them.</w:t>
      </w:r>
    </w:p>
    <w:p w:rsidR="006B02C9" w:rsidRDefault="006B02C9" w:rsidP="006B02C9">
      <w:pPr>
        <w:tabs>
          <w:tab w:val="left" w:pos="2448"/>
          <w:tab w:val="left" w:pos="9576"/>
        </w:tabs>
        <w:rPr>
          <w:rFonts w:asciiTheme="minorHAnsi" w:hAnsiTheme="minorHAnsi" w:cs="Arial"/>
          <w:sz w:val="20"/>
          <w:szCs w:val="20"/>
        </w:rPr>
      </w:pPr>
    </w:p>
    <w:p w:rsidR="0004332D" w:rsidRDefault="0004332D" w:rsidP="006B02C9">
      <w:pPr>
        <w:tabs>
          <w:tab w:val="left" w:pos="2448"/>
          <w:tab w:val="left" w:pos="9576"/>
        </w:tabs>
        <w:rPr>
          <w:rFonts w:asciiTheme="minorHAnsi" w:hAnsiTheme="minorHAnsi" w:cs="Arial"/>
          <w:sz w:val="20"/>
          <w:szCs w:val="20"/>
        </w:rPr>
      </w:pPr>
      <w:r>
        <w:rPr>
          <w:rFonts w:asciiTheme="minorHAnsi" w:hAnsiTheme="minorHAnsi" w:cs="Arial"/>
          <w:sz w:val="20"/>
          <w:szCs w:val="20"/>
        </w:rPr>
        <w:t>WD uses these stories to demonstrate the impact of the CFs in western Canadian communities and to outline concrete examples of positive outcomes for western Canadian stakeholders.</w:t>
      </w:r>
    </w:p>
    <w:p w:rsidR="0004332D" w:rsidRPr="007632E7" w:rsidRDefault="0004332D" w:rsidP="006B02C9">
      <w:pPr>
        <w:tabs>
          <w:tab w:val="left" w:pos="2448"/>
          <w:tab w:val="left" w:pos="9576"/>
        </w:tabs>
        <w:rPr>
          <w:rFonts w:asciiTheme="minorHAnsi" w:hAnsiTheme="minorHAnsi" w:cs="Arial"/>
          <w:sz w:val="20"/>
          <w:szCs w:val="20"/>
        </w:rPr>
      </w:pPr>
    </w:p>
    <w:tbl>
      <w:tblPr>
        <w:tblW w:w="102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9"/>
        <w:gridCol w:w="1622"/>
        <w:gridCol w:w="6201"/>
      </w:tblGrid>
      <w:tr w:rsidR="00DB17DB" w:rsidRPr="007632E7" w:rsidTr="009D5834">
        <w:trPr>
          <w:jc w:val="center"/>
        </w:trPr>
        <w:tc>
          <w:tcPr>
            <w:tcW w:w="2449" w:type="dxa"/>
            <w:shd w:val="clear" w:color="auto" w:fill="BFBFBF"/>
          </w:tcPr>
          <w:p w:rsidR="003F3538" w:rsidRPr="007632E7" w:rsidRDefault="003F3538" w:rsidP="00A940B1">
            <w:pPr>
              <w:pStyle w:val="BodyTextIndent"/>
              <w:tabs>
                <w:tab w:val="left" w:pos="2448"/>
                <w:tab w:val="left" w:pos="9576"/>
              </w:tabs>
              <w:ind w:left="0"/>
              <w:jc w:val="center"/>
              <w:rPr>
                <w:rFonts w:asciiTheme="minorHAnsi" w:hAnsiTheme="minorHAnsi"/>
                <w:b/>
                <w:szCs w:val="20"/>
              </w:rPr>
            </w:pPr>
            <w:r w:rsidRPr="007632E7">
              <w:rPr>
                <w:rFonts w:asciiTheme="minorHAnsi" w:hAnsiTheme="minorHAnsi"/>
                <w:b/>
                <w:szCs w:val="20"/>
              </w:rPr>
              <w:t>Client Name *</w:t>
            </w:r>
          </w:p>
        </w:tc>
        <w:tc>
          <w:tcPr>
            <w:tcW w:w="1622" w:type="dxa"/>
            <w:shd w:val="clear" w:color="auto" w:fill="BFBFBF"/>
          </w:tcPr>
          <w:p w:rsidR="009D5834" w:rsidRPr="007632E7" w:rsidRDefault="003F3538" w:rsidP="00A940B1">
            <w:pPr>
              <w:pStyle w:val="BodyTextIndent"/>
              <w:tabs>
                <w:tab w:val="left" w:pos="2448"/>
                <w:tab w:val="left" w:pos="9576"/>
              </w:tabs>
              <w:ind w:left="0"/>
              <w:jc w:val="center"/>
              <w:rPr>
                <w:rFonts w:asciiTheme="minorHAnsi" w:hAnsiTheme="minorHAnsi"/>
                <w:b/>
                <w:szCs w:val="20"/>
              </w:rPr>
            </w:pPr>
            <w:r w:rsidRPr="007632E7">
              <w:rPr>
                <w:rFonts w:asciiTheme="minorHAnsi" w:hAnsiTheme="minorHAnsi"/>
                <w:b/>
                <w:szCs w:val="20"/>
              </w:rPr>
              <w:t>Service</w:t>
            </w:r>
            <w:r w:rsidR="00DB17DB" w:rsidRPr="007632E7">
              <w:rPr>
                <w:rFonts w:asciiTheme="minorHAnsi" w:hAnsiTheme="minorHAnsi"/>
                <w:b/>
                <w:szCs w:val="20"/>
              </w:rPr>
              <w:t xml:space="preserve"> Provided</w:t>
            </w:r>
            <w:r w:rsidR="009D5834" w:rsidRPr="007632E7">
              <w:rPr>
                <w:rFonts w:asciiTheme="minorHAnsi" w:hAnsiTheme="minorHAnsi"/>
                <w:b/>
                <w:szCs w:val="20"/>
              </w:rPr>
              <w:t xml:space="preserve"> </w:t>
            </w:r>
          </w:p>
          <w:p w:rsidR="003F3538" w:rsidRPr="007632E7" w:rsidRDefault="009D5834" w:rsidP="009D5834">
            <w:pPr>
              <w:pStyle w:val="BodyTextIndent"/>
              <w:tabs>
                <w:tab w:val="left" w:pos="2448"/>
                <w:tab w:val="left" w:pos="9576"/>
              </w:tabs>
              <w:ind w:left="0"/>
              <w:jc w:val="center"/>
              <w:rPr>
                <w:rFonts w:asciiTheme="minorHAnsi" w:hAnsiTheme="minorHAnsi"/>
                <w:b/>
                <w:i/>
                <w:szCs w:val="20"/>
              </w:rPr>
            </w:pPr>
            <w:r w:rsidRPr="007632E7">
              <w:rPr>
                <w:rFonts w:asciiTheme="minorHAnsi" w:hAnsiTheme="minorHAnsi"/>
                <w:b/>
                <w:i/>
                <w:szCs w:val="20"/>
              </w:rPr>
              <w:t>(</w:t>
            </w:r>
            <w:proofErr w:type="gramStart"/>
            <w:r w:rsidRPr="007632E7">
              <w:rPr>
                <w:rFonts w:asciiTheme="minorHAnsi" w:hAnsiTheme="minorHAnsi"/>
                <w:b/>
                <w:i/>
                <w:szCs w:val="20"/>
              </w:rPr>
              <w:t>loan</w:t>
            </w:r>
            <w:proofErr w:type="gramEnd"/>
            <w:r w:rsidRPr="007632E7">
              <w:rPr>
                <w:rFonts w:asciiTheme="minorHAnsi" w:hAnsiTheme="minorHAnsi"/>
                <w:b/>
                <w:i/>
                <w:szCs w:val="20"/>
              </w:rPr>
              <w:t>, bus. services, comm.  planning &amp; implementation)</w:t>
            </w:r>
          </w:p>
        </w:tc>
        <w:tc>
          <w:tcPr>
            <w:tcW w:w="6201" w:type="dxa"/>
            <w:shd w:val="clear" w:color="auto" w:fill="BFBFBF"/>
          </w:tcPr>
          <w:p w:rsidR="006A3BF4" w:rsidRPr="007632E7" w:rsidRDefault="006A3BF4" w:rsidP="00A940B1">
            <w:pPr>
              <w:pStyle w:val="BodyTextIndent"/>
              <w:tabs>
                <w:tab w:val="left" w:pos="2448"/>
                <w:tab w:val="left" w:pos="9576"/>
              </w:tabs>
              <w:ind w:left="0"/>
              <w:jc w:val="center"/>
              <w:rPr>
                <w:rFonts w:asciiTheme="minorHAnsi" w:hAnsiTheme="minorHAnsi"/>
                <w:b/>
                <w:szCs w:val="20"/>
              </w:rPr>
            </w:pPr>
            <w:r w:rsidRPr="007632E7">
              <w:rPr>
                <w:rFonts w:asciiTheme="minorHAnsi" w:hAnsiTheme="minorHAnsi"/>
                <w:b/>
                <w:szCs w:val="20"/>
              </w:rPr>
              <w:t xml:space="preserve">Description </w:t>
            </w:r>
            <w:r w:rsidR="00482DF5">
              <w:rPr>
                <w:rFonts w:asciiTheme="minorHAnsi" w:hAnsiTheme="minorHAnsi"/>
                <w:b/>
                <w:szCs w:val="20"/>
              </w:rPr>
              <w:t>should</w:t>
            </w:r>
            <w:r w:rsidRPr="007632E7">
              <w:rPr>
                <w:rFonts w:asciiTheme="minorHAnsi" w:hAnsiTheme="minorHAnsi"/>
                <w:b/>
                <w:szCs w:val="20"/>
              </w:rPr>
              <w:t xml:space="preserve"> include:</w:t>
            </w:r>
          </w:p>
          <w:p w:rsidR="006A3BF4" w:rsidRPr="00482DF5" w:rsidRDefault="006A3BF4" w:rsidP="006A3BF4">
            <w:pPr>
              <w:pStyle w:val="BodyTextIndent"/>
              <w:numPr>
                <w:ilvl w:val="0"/>
                <w:numId w:val="15"/>
              </w:numPr>
              <w:tabs>
                <w:tab w:val="left" w:pos="2448"/>
                <w:tab w:val="left" w:pos="9576"/>
              </w:tabs>
              <w:jc w:val="center"/>
              <w:rPr>
                <w:rFonts w:asciiTheme="minorHAnsi" w:hAnsiTheme="minorHAnsi"/>
                <w:b/>
                <w:sz w:val="16"/>
                <w:szCs w:val="16"/>
              </w:rPr>
            </w:pPr>
            <w:r w:rsidRPr="00482DF5">
              <w:rPr>
                <w:rFonts w:asciiTheme="minorHAnsi" w:hAnsiTheme="minorHAnsi"/>
                <w:b/>
                <w:sz w:val="16"/>
                <w:szCs w:val="16"/>
              </w:rPr>
              <w:t>Did it align with GOC/WD Priorities?</w:t>
            </w:r>
          </w:p>
          <w:p w:rsidR="006A3BF4" w:rsidRPr="00482DF5" w:rsidRDefault="006A3BF4" w:rsidP="006A3BF4">
            <w:pPr>
              <w:pStyle w:val="BodyTextIndent"/>
              <w:numPr>
                <w:ilvl w:val="0"/>
                <w:numId w:val="15"/>
              </w:numPr>
              <w:tabs>
                <w:tab w:val="left" w:pos="2448"/>
                <w:tab w:val="left" w:pos="9576"/>
              </w:tabs>
              <w:jc w:val="center"/>
              <w:rPr>
                <w:rFonts w:asciiTheme="minorHAnsi" w:hAnsiTheme="minorHAnsi"/>
                <w:b/>
                <w:sz w:val="16"/>
                <w:szCs w:val="16"/>
              </w:rPr>
            </w:pPr>
            <w:r w:rsidRPr="00482DF5">
              <w:rPr>
                <w:rFonts w:asciiTheme="minorHAnsi" w:hAnsiTheme="minorHAnsi"/>
                <w:b/>
                <w:sz w:val="16"/>
                <w:szCs w:val="16"/>
              </w:rPr>
              <w:t>What role did the CF play?</w:t>
            </w:r>
          </w:p>
          <w:p w:rsidR="006A3BF4" w:rsidRDefault="003A77D5" w:rsidP="003A77D5">
            <w:pPr>
              <w:pStyle w:val="BodyTextIndent"/>
              <w:numPr>
                <w:ilvl w:val="0"/>
                <w:numId w:val="15"/>
              </w:numPr>
              <w:tabs>
                <w:tab w:val="left" w:pos="2448"/>
                <w:tab w:val="left" w:pos="9576"/>
              </w:tabs>
              <w:jc w:val="center"/>
              <w:rPr>
                <w:rFonts w:asciiTheme="minorHAnsi" w:hAnsiTheme="minorHAnsi"/>
                <w:b/>
                <w:sz w:val="16"/>
                <w:szCs w:val="16"/>
              </w:rPr>
            </w:pPr>
            <w:r w:rsidRPr="00482DF5">
              <w:rPr>
                <w:rFonts w:asciiTheme="minorHAnsi" w:hAnsiTheme="minorHAnsi"/>
                <w:b/>
                <w:sz w:val="16"/>
                <w:szCs w:val="16"/>
              </w:rPr>
              <w:t>Describe h</w:t>
            </w:r>
            <w:r w:rsidR="006A3BF4" w:rsidRPr="00482DF5">
              <w:rPr>
                <w:rFonts w:asciiTheme="minorHAnsi" w:hAnsiTheme="minorHAnsi"/>
                <w:b/>
                <w:sz w:val="16"/>
                <w:szCs w:val="16"/>
              </w:rPr>
              <w:t>ow this project/loan/</w:t>
            </w:r>
            <w:r w:rsidRPr="00482DF5">
              <w:rPr>
                <w:rFonts w:asciiTheme="minorHAnsi" w:hAnsiTheme="minorHAnsi"/>
                <w:b/>
                <w:sz w:val="16"/>
                <w:szCs w:val="16"/>
              </w:rPr>
              <w:t>service/initiative</w:t>
            </w:r>
            <w:r w:rsidR="006A3BF4" w:rsidRPr="00482DF5">
              <w:rPr>
                <w:rFonts w:asciiTheme="minorHAnsi" w:hAnsiTheme="minorHAnsi"/>
                <w:b/>
                <w:sz w:val="16"/>
                <w:szCs w:val="16"/>
              </w:rPr>
              <w:t xml:space="preserve"> made a difference in the </w:t>
            </w:r>
            <w:proofErr w:type="gramStart"/>
            <w:r w:rsidR="006A3BF4" w:rsidRPr="00482DF5">
              <w:rPr>
                <w:rFonts w:asciiTheme="minorHAnsi" w:hAnsiTheme="minorHAnsi"/>
                <w:b/>
                <w:sz w:val="16"/>
                <w:szCs w:val="16"/>
              </w:rPr>
              <w:t>clients</w:t>
            </w:r>
            <w:proofErr w:type="gramEnd"/>
            <w:r w:rsidR="006A3BF4" w:rsidRPr="00482DF5">
              <w:rPr>
                <w:rFonts w:asciiTheme="minorHAnsi" w:hAnsiTheme="minorHAnsi"/>
                <w:b/>
                <w:sz w:val="16"/>
                <w:szCs w:val="16"/>
              </w:rPr>
              <w:t xml:space="preserve"> </w:t>
            </w:r>
            <w:r w:rsidRPr="00482DF5">
              <w:rPr>
                <w:rFonts w:asciiTheme="minorHAnsi" w:hAnsiTheme="minorHAnsi"/>
                <w:b/>
                <w:sz w:val="16"/>
                <w:szCs w:val="16"/>
              </w:rPr>
              <w:t>organization and/or community?</w:t>
            </w:r>
          </w:p>
          <w:p w:rsidR="0004332D" w:rsidRDefault="00A31427" w:rsidP="003A77D5">
            <w:pPr>
              <w:pStyle w:val="BodyTextIndent"/>
              <w:numPr>
                <w:ilvl w:val="0"/>
                <w:numId w:val="15"/>
              </w:numPr>
              <w:tabs>
                <w:tab w:val="left" w:pos="2448"/>
                <w:tab w:val="left" w:pos="9576"/>
              </w:tabs>
              <w:jc w:val="center"/>
              <w:rPr>
                <w:rFonts w:asciiTheme="minorHAnsi" w:hAnsiTheme="minorHAnsi"/>
                <w:b/>
                <w:sz w:val="16"/>
                <w:szCs w:val="16"/>
              </w:rPr>
            </w:pPr>
            <w:r>
              <w:rPr>
                <w:rFonts w:asciiTheme="minorHAnsi" w:hAnsiTheme="minorHAnsi"/>
                <w:b/>
                <w:sz w:val="16"/>
                <w:szCs w:val="16"/>
              </w:rPr>
              <w:t>What were</w:t>
            </w:r>
            <w:r w:rsidR="0004332D">
              <w:rPr>
                <w:rFonts w:asciiTheme="minorHAnsi" w:hAnsiTheme="minorHAnsi"/>
                <w:b/>
                <w:sz w:val="16"/>
                <w:szCs w:val="16"/>
              </w:rPr>
              <w:t xml:space="preserve"> the final outcomes* from the activity?</w:t>
            </w:r>
          </w:p>
          <w:p w:rsidR="00C408A6" w:rsidRDefault="00C408A6" w:rsidP="003A77D5">
            <w:pPr>
              <w:pStyle w:val="BodyTextIndent"/>
              <w:numPr>
                <w:ilvl w:val="0"/>
                <w:numId w:val="15"/>
              </w:numPr>
              <w:tabs>
                <w:tab w:val="left" w:pos="2448"/>
                <w:tab w:val="left" w:pos="9576"/>
              </w:tabs>
              <w:jc w:val="center"/>
              <w:rPr>
                <w:rFonts w:asciiTheme="minorHAnsi" w:hAnsiTheme="minorHAnsi"/>
                <w:b/>
                <w:sz w:val="16"/>
                <w:szCs w:val="16"/>
              </w:rPr>
            </w:pPr>
            <w:r>
              <w:rPr>
                <w:rFonts w:asciiTheme="minorHAnsi" w:hAnsiTheme="minorHAnsi"/>
                <w:b/>
                <w:sz w:val="16"/>
                <w:szCs w:val="16"/>
              </w:rPr>
              <w:t>How has this positively affected your community?</w:t>
            </w:r>
          </w:p>
          <w:p w:rsidR="00C408A6" w:rsidRPr="00482DF5" w:rsidRDefault="00C408A6" w:rsidP="003A77D5">
            <w:pPr>
              <w:pStyle w:val="BodyTextIndent"/>
              <w:numPr>
                <w:ilvl w:val="0"/>
                <w:numId w:val="15"/>
              </w:numPr>
              <w:tabs>
                <w:tab w:val="left" w:pos="2448"/>
                <w:tab w:val="left" w:pos="9576"/>
              </w:tabs>
              <w:jc w:val="center"/>
              <w:rPr>
                <w:rFonts w:asciiTheme="minorHAnsi" w:hAnsiTheme="minorHAnsi"/>
                <w:b/>
                <w:sz w:val="16"/>
                <w:szCs w:val="16"/>
              </w:rPr>
            </w:pPr>
            <w:r>
              <w:rPr>
                <w:rFonts w:asciiTheme="minorHAnsi" w:hAnsiTheme="minorHAnsi"/>
                <w:b/>
                <w:sz w:val="16"/>
                <w:szCs w:val="16"/>
              </w:rPr>
              <w:t>How has this service enhanced the economy in your community?</w:t>
            </w:r>
          </w:p>
          <w:p w:rsidR="003F3538" w:rsidRPr="007632E7" w:rsidRDefault="003F3538" w:rsidP="000259D5">
            <w:pPr>
              <w:pStyle w:val="BodyTextIndent"/>
              <w:tabs>
                <w:tab w:val="left" w:pos="2448"/>
                <w:tab w:val="left" w:pos="9576"/>
              </w:tabs>
              <w:ind w:left="0"/>
              <w:jc w:val="center"/>
              <w:rPr>
                <w:rFonts w:asciiTheme="minorHAnsi" w:hAnsiTheme="minorHAnsi"/>
                <w:b/>
                <w:szCs w:val="20"/>
              </w:rPr>
            </w:pPr>
            <w:r w:rsidRPr="007632E7">
              <w:rPr>
                <w:rFonts w:asciiTheme="minorHAnsi" w:hAnsiTheme="minorHAnsi"/>
                <w:b/>
                <w:szCs w:val="20"/>
              </w:rPr>
              <w:t>(</w:t>
            </w:r>
            <w:r w:rsidR="000259D5">
              <w:rPr>
                <w:rFonts w:asciiTheme="minorHAnsi" w:hAnsiTheme="minorHAnsi"/>
                <w:b/>
                <w:szCs w:val="20"/>
              </w:rPr>
              <w:t>6-8</w:t>
            </w:r>
            <w:r w:rsidRPr="007632E7">
              <w:rPr>
                <w:rFonts w:asciiTheme="minorHAnsi" w:hAnsiTheme="minorHAnsi"/>
                <w:b/>
                <w:szCs w:val="20"/>
              </w:rPr>
              <w:t xml:space="preserve"> sentences)</w:t>
            </w:r>
          </w:p>
        </w:tc>
      </w:tr>
      <w:tr w:rsidR="00DB17DB" w:rsidRPr="007632E7" w:rsidTr="009D5834">
        <w:trPr>
          <w:jc w:val="center"/>
        </w:trPr>
        <w:tc>
          <w:tcPr>
            <w:tcW w:w="2449" w:type="dxa"/>
          </w:tcPr>
          <w:p w:rsidR="003F3538" w:rsidRPr="007632E7" w:rsidRDefault="00385A6F" w:rsidP="00A940B1">
            <w:pPr>
              <w:pStyle w:val="BodyTextIndent"/>
              <w:tabs>
                <w:tab w:val="left" w:pos="2448"/>
                <w:tab w:val="left" w:pos="9576"/>
              </w:tabs>
              <w:ind w:left="0"/>
              <w:rPr>
                <w:rFonts w:asciiTheme="minorHAnsi" w:hAnsiTheme="minorHAnsi"/>
                <w:szCs w:val="20"/>
              </w:rPr>
            </w:pPr>
            <w:r>
              <w:rPr>
                <w:rFonts w:asciiTheme="minorHAnsi" w:hAnsiTheme="minorHAnsi"/>
                <w:szCs w:val="20"/>
              </w:rPr>
              <w:t>Lux Kitchen Bath and Lighting</w:t>
            </w:r>
          </w:p>
        </w:tc>
        <w:tc>
          <w:tcPr>
            <w:tcW w:w="1622" w:type="dxa"/>
          </w:tcPr>
          <w:p w:rsidR="003F3538" w:rsidRPr="007632E7" w:rsidRDefault="00385A6F" w:rsidP="00A940B1">
            <w:pPr>
              <w:pStyle w:val="BodyTextIndent"/>
              <w:tabs>
                <w:tab w:val="left" w:pos="2448"/>
                <w:tab w:val="left" w:pos="9576"/>
              </w:tabs>
              <w:ind w:left="0"/>
              <w:rPr>
                <w:rFonts w:asciiTheme="minorHAnsi" w:hAnsiTheme="minorHAnsi"/>
                <w:szCs w:val="20"/>
              </w:rPr>
            </w:pPr>
            <w:r>
              <w:rPr>
                <w:rFonts w:asciiTheme="minorHAnsi" w:hAnsiTheme="minorHAnsi"/>
                <w:szCs w:val="20"/>
              </w:rPr>
              <w:t>Loan</w:t>
            </w:r>
          </w:p>
        </w:tc>
        <w:tc>
          <w:tcPr>
            <w:tcW w:w="6201" w:type="dxa"/>
          </w:tcPr>
          <w:p w:rsidR="003F3538" w:rsidRPr="007632E7" w:rsidRDefault="00385A6F" w:rsidP="00385A6F">
            <w:pPr>
              <w:pStyle w:val="BodyTextIndent"/>
              <w:tabs>
                <w:tab w:val="left" w:pos="2448"/>
                <w:tab w:val="left" w:pos="9576"/>
              </w:tabs>
              <w:ind w:left="0"/>
              <w:rPr>
                <w:rFonts w:asciiTheme="minorHAnsi" w:hAnsiTheme="minorHAnsi"/>
                <w:szCs w:val="20"/>
              </w:rPr>
            </w:pPr>
            <w:r>
              <w:rPr>
                <w:rFonts w:asciiTheme="minorHAnsi" w:hAnsiTheme="minorHAnsi"/>
                <w:szCs w:val="20"/>
              </w:rPr>
              <w:t xml:space="preserve">CFGP&amp;R was an integral partner in the startup of Lux Kitchen Bath and Lighting.  This CF office is not typically involved in the startup of a large scale, instantly franchise-able retail business, but in this case, CF was able to leverage the entire start up deal with </w:t>
            </w:r>
            <w:proofErr w:type="spellStart"/>
            <w:r>
              <w:rPr>
                <w:rFonts w:asciiTheme="minorHAnsi" w:hAnsiTheme="minorHAnsi"/>
                <w:szCs w:val="20"/>
              </w:rPr>
              <w:t>Servus</w:t>
            </w:r>
            <w:proofErr w:type="spellEnd"/>
            <w:r>
              <w:rPr>
                <w:rFonts w:asciiTheme="minorHAnsi" w:hAnsiTheme="minorHAnsi"/>
                <w:szCs w:val="20"/>
              </w:rPr>
              <w:t xml:space="preserve"> Credit Union.  This business has fast become a major player in the kitchen, bath and lighting arena, attracting customers that would normally travel to larger </w:t>
            </w:r>
            <w:proofErr w:type="spellStart"/>
            <w:r>
              <w:rPr>
                <w:rFonts w:asciiTheme="minorHAnsi" w:hAnsiTheme="minorHAnsi"/>
                <w:szCs w:val="20"/>
              </w:rPr>
              <w:t>centres</w:t>
            </w:r>
            <w:proofErr w:type="spellEnd"/>
            <w:r>
              <w:rPr>
                <w:rFonts w:asciiTheme="minorHAnsi" w:hAnsiTheme="minorHAnsi"/>
                <w:szCs w:val="20"/>
              </w:rPr>
              <w:t xml:space="preserve">, namely Edmonton, to purchase these products. It is a perfect example of an Import Replacement imitative.  The business is appealing to local contractors who are choosing to buy local as well.CF provided a loan guarantee of $150,000 to assist the clients in completing necessary leasehold improvements and purchasing inventor for the showroom floor.  This business is now working with another CFGP&amp;R client, </w:t>
            </w:r>
            <w:proofErr w:type="spellStart"/>
            <w:r>
              <w:rPr>
                <w:rFonts w:asciiTheme="minorHAnsi" w:hAnsiTheme="minorHAnsi"/>
                <w:szCs w:val="20"/>
              </w:rPr>
              <w:t>Fratelli</w:t>
            </w:r>
            <w:proofErr w:type="spellEnd"/>
            <w:r>
              <w:rPr>
                <w:rFonts w:asciiTheme="minorHAnsi" w:hAnsiTheme="minorHAnsi"/>
                <w:szCs w:val="20"/>
              </w:rPr>
              <w:t xml:space="preserve"> Cabinetry, a custom cabinet manufacturer who will be a CF success story next year, to become their high end cabinet supplier.  A perfect example of supply chain management and local value chain development.  The business fits well with </w:t>
            </w:r>
            <w:proofErr w:type="spellStart"/>
            <w:r>
              <w:rPr>
                <w:rFonts w:asciiTheme="minorHAnsi" w:hAnsiTheme="minorHAnsi"/>
                <w:szCs w:val="20"/>
              </w:rPr>
              <w:t>GoC</w:t>
            </w:r>
            <w:proofErr w:type="spellEnd"/>
            <w:r>
              <w:rPr>
                <w:rFonts w:asciiTheme="minorHAnsi" w:hAnsiTheme="minorHAnsi"/>
                <w:szCs w:val="20"/>
              </w:rPr>
              <w:t>/WD priorities i</w:t>
            </w:r>
            <w:r w:rsidR="00E420D7">
              <w:rPr>
                <w:rFonts w:asciiTheme="minorHAnsi" w:hAnsiTheme="minorHAnsi"/>
                <w:szCs w:val="20"/>
              </w:rPr>
              <w:t>n that they are</w:t>
            </w:r>
            <w:r>
              <w:rPr>
                <w:rFonts w:asciiTheme="minorHAnsi" w:hAnsiTheme="minorHAnsi"/>
                <w:szCs w:val="20"/>
              </w:rPr>
              <w:t xml:space="preserve"> conducting strong Import Replacement and are accessing markets outside the region via their retail store and working locally to support other business in their value chain development.</w:t>
            </w:r>
          </w:p>
        </w:tc>
      </w:tr>
      <w:tr w:rsidR="00DB17DB" w:rsidRPr="007632E7" w:rsidTr="009D5834">
        <w:trPr>
          <w:jc w:val="center"/>
        </w:trPr>
        <w:tc>
          <w:tcPr>
            <w:tcW w:w="2449" w:type="dxa"/>
          </w:tcPr>
          <w:p w:rsidR="003F3538" w:rsidRPr="007632E7" w:rsidRDefault="00385A6F" w:rsidP="00A940B1">
            <w:pPr>
              <w:pStyle w:val="BodyTextIndent"/>
              <w:tabs>
                <w:tab w:val="left" w:pos="2448"/>
                <w:tab w:val="left" w:pos="9576"/>
              </w:tabs>
              <w:ind w:left="0"/>
              <w:rPr>
                <w:rFonts w:asciiTheme="minorHAnsi" w:hAnsiTheme="minorHAnsi"/>
                <w:szCs w:val="20"/>
              </w:rPr>
            </w:pPr>
            <w:r>
              <w:rPr>
                <w:rFonts w:asciiTheme="minorHAnsi" w:hAnsiTheme="minorHAnsi"/>
                <w:szCs w:val="20"/>
              </w:rPr>
              <w:t>Teepee Creek Stampede Strategic Planning</w:t>
            </w:r>
          </w:p>
        </w:tc>
        <w:tc>
          <w:tcPr>
            <w:tcW w:w="1622" w:type="dxa"/>
          </w:tcPr>
          <w:p w:rsidR="003F3538" w:rsidRPr="007632E7" w:rsidRDefault="00385A6F" w:rsidP="00A940B1">
            <w:pPr>
              <w:pStyle w:val="BodyTextIndent"/>
              <w:tabs>
                <w:tab w:val="left" w:pos="2448"/>
                <w:tab w:val="left" w:pos="9576"/>
              </w:tabs>
              <w:ind w:left="0"/>
              <w:rPr>
                <w:rFonts w:asciiTheme="minorHAnsi" w:hAnsiTheme="minorHAnsi"/>
                <w:szCs w:val="20"/>
              </w:rPr>
            </w:pPr>
            <w:r>
              <w:rPr>
                <w:rFonts w:asciiTheme="minorHAnsi" w:hAnsiTheme="minorHAnsi"/>
                <w:szCs w:val="20"/>
              </w:rPr>
              <w:t>Business services, community planning and implementation</w:t>
            </w:r>
          </w:p>
        </w:tc>
        <w:tc>
          <w:tcPr>
            <w:tcW w:w="6201" w:type="dxa"/>
          </w:tcPr>
          <w:p w:rsidR="003F3538" w:rsidRPr="007632E7" w:rsidRDefault="00385A6F" w:rsidP="00A940B1">
            <w:pPr>
              <w:pStyle w:val="BodyTextIndent"/>
              <w:tabs>
                <w:tab w:val="left" w:pos="2448"/>
                <w:tab w:val="left" w:pos="9576"/>
              </w:tabs>
              <w:ind w:left="0"/>
              <w:rPr>
                <w:rFonts w:asciiTheme="minorHAnsi" w:hAnsiTheme="minorHAnsi"/>
                <w:szCs w:val="20"/>
              </w:rPr>
            </w:pPr>
            <w:r>
              <w:rPr>
                <w:rFonts w:asciiTheme="minorHAnsi" w:hAnsiTheme="minorHAnsi"/>
                <w:szCs w:val="20"/>
              </w:rPr>
              <w:t>Community Futures Grande Prairie &amp; Region has been working with the Teepee Creek Stampede board since 2007.  Every few years, CF staff are invited to facilitate a strategic planning session that is guaranteed to be implemented.</w:t>
            </w:r>
            <w:r w:rsidR="00E420D7">
              <w:rPr>
                <w:rFonts w:asciiTheme="minorHAnsi" w:hAnsiTheme="minorHAnsi"/>
                <w:szCs w:val="20"/>
              </w:rPr>
              <w:t xml:space="preserve">  For</w:t>
            </w:r>
            <w:r w:rsidR="00A15A80">
              <w:rPr>
                <w:rFonts w:asciiTheme="minorHAnsi" w:hAnsiTheme="minorHAnsi"/>
                <w:szCs w:val="20"/>
              </w:rPr>
              <w:t xml:space="preserve"> the past 6 years, the organization has been strategic growing is stampede event, diversifying its events offering and appealing to a larger market outside of the region.  The event itself provides a strong foundation for the continued development and existence of the small community’s services and school.  Recently the Teepee Creek Stampede Association was successful in obtaining enough capital to begin construction on an indoor riding and events facility.  The Stampede has a clear cut business plan, measurable and realistic goals and have attained all they have set out to attain.  It is no longer just an event, it is a movement.</w:t>
            </w:r>
          </w:p>
        </w:tc>
      </w:tr>
      <w:tr w:rsidR="00DB17DB" w:rsidRPr="007632E7" w:rsidTr="009D5834">
        <w:trPr>
          <w:jc w:val="center"/>
        </w:trPr>
        <w:tc>
          <w:tcPr>
            <w:tcW w:w="2449" w:type="dxa"/>
          </w:tcPr>
          <w:p w:rsidR="003F3538" w:rsidRPr="007632E7" w:rsidRDefault="00385A6F" w:rsidP="00A940B1">
            <w:pPr>
              <w:pStyle w:val="BodyTextIndent"/>
              <w:tabs>
                <w:tab w:val="left" w:pos="2448"/>
                <w:tab w:val="left" w:pos="9576"/>
              </w:tabs>
              <w:ind w:left="0"/>
              <w:rPr>
                <w:rFonts w:asciiTheme="minorHAnsi" w:hAnsiTheme="minorHAnsi"/>
                <w:szCs w:val="20"/>
              </w:rPr>
            </w:pPr>
            <w:r>
              <w:rPr>
                <w:rFonts w:asciiTheme="minorHAnsi" w:hAnsiTheme="minorHAnsi"/>
                <w:szCs w:val="20"/>
              </w:rPr>
              <w:t>Elevated Robotic Services</w:t>
            </w:r>
          </w:p>
        </w:tc>
        <w:tc>
          <w:tcPr>
            <w:tcW w:w="1622" w:type="dxa"/>
          </w:tcPr>
          <w:p w:rsidR="003F3538" w:rsidRPr="007632E7" w:rsidRDefault="00385A6F" w:rsidP="00A940B1">
            <w:pPr>
              <w:pStyle w:val="BodyTextIndent"/>
              <w:tabs>
                <w:tab w:val="left" w:pos="2448"/>
                <w:tab w:val="left" w:pos="9576"/>
              </w:tabs>
              <w:ind w:left="0"/>
              <w:rPr>
                <w:rFonts w:asciiTheme="minorHAnsi" w:hAnsiTheme="minorHAnsi"/>
                <w:szCs w:val="20"/>
              </w:rPr>
            </w:pPr>
            <w:r>
              <w:rPr>
                <w:rFonts w:asciiTheme="minorHAnsi" w:hAnsiTheme="minorHAnsi"/>
                <w:szCs w:val="20"/>
              </w:rPr>
              <w:t>Business services, loan</w:t>
            </w:r>
          </w:p>
        </w:tc>
        <w:tc>
          <w:tcPr>
            <w:tcW w:w="6201" w:type="dxa"/>
          </w:tcPr>
          <w:p w:rsidR="00A15A80" w:rsidRDefault="00A15A80" w:rsidP="00A940B1">
            <w:pPr>
              <w:pStyle w:val="BodyTextIndent"/>
              <w:tabs>
                <w:tab w:val="left" w:pos="2448"/>
                <w:tab w:val="left" w:pos="9576"/>
              </w:tabs>
              <w:ind w:left="0"/>
              <w:rPr>
                <w:rFonts w:asciiTheme="minorHAnsi" w:hAnsiTheme="minorHAnsi"/>
                <w:szCs w:val="20"/>
              </w:rPr>
            </w:pPr>
            <w:r>
              <w:rPr>
                <w:rFonts w:asciiTheme="minorHAnsi" w:hAnsiTheme="minorHAnsi"/>
                <w:szCs w:val="20"/>
              </w:rPr>
              <w:t>Ellen Christopherson was referred to Community Futures by a few people, and via the Centre for Research and Innovation. She was starting her new company Elevated Robotic Services.</w:t>
            </w:r>
          </w:p>
          <w:p w:rsidR="00A15A80" w:rsidRDefault="00A15A80" w:rsidP="00A940B1">
            <w:pPr>
              <w:pStyle w:val="BodyTextIndent"/>
              <w:tabs>
                <w:tab w:val="left" w:pos="2448"/>
                <w:tab w:val="left" w:pos="9576"/>
              </w:tabs>
              <w:ind w:left="0"/>
              <w:rPr>
                <w:rFonts w:asciiTheme="minorHAnsi" w:hAnsiTheme="minorHAnsi"/>
                <w:szCs w:val="20"/>
              </w:rPr>
            </w:pPr>
          </w:p>
          <w:p w:rsidR="00A15A80" w:rsidRPr="00A15A80" w:rsidRDefault="00A15A80" w:rsidP="00A15A80">
            <w:pPr>
              <w:pStyle w:val="BodyTextIndent"/>
              <w:tabs>
                <w:tab w:val="left" w:pos="2448"/>
                <w:tab w:val="left" w:pos="9576"/>
              </w:tabs>
              <w:ind w:left="0"/>
              <w:rPr>
                <w:rFonts w:asciiTheme="minorHAnsi" w:hAnsiTheme="minorHAnsi"/>
                <w:szCs w:val="20"/>
              </w:rPr>
            </w:pPr>
            <w:r w:rsidRPr="00A15A80">
              <w:rPr>
                <w:rFonts w:asciiTheme="minorHAnsi" w:hAnsiTheme="minorHAnsi"/>
                <w:szCs w:val="20"/>
              </w:rPr>
              <w:t xml:space="preserve">ERS gathers data from remote, hard-to-access or dangerous places using sophisticated sensors mounted on robots.  Robots can operate on land (wheeled or tracked vehicles), underwater (submersibles) or in the air </w:t>
            </w:r>
            <w:r w:rsidRPr="00A15A80">
              <w:rPr>
                <w:rFonts w:asciiTheme="minorHAnsi" w:hAnsiTheme="minorHAnsi"/>
                <w:szCs w:val="20"/>
              </w:rPr>
              <w:lastRenderedPageBreak/>
              <w:t xml:space="preserve">(unmanned aerial vehicles – “UAV”).  Sensors may operate over most of the electromagnetic system, and include still and video cameras, infrared and </w:t>
            </w:r>
            <w:proofErr w:type="spellStart"/>
            <w:r w:rsidRPr="00A15A80">
              <w:rPr>
                <w:rFonts w:asciiTheme="minorHAnsi" w:hAnsiTheme="minorHAnsi"/>
                <w:szCs w:val="20"/>
              </w:rPr>
              <w:t>lidar</w:t>
            </w:r>
            <w:proofErr w:type="spellEnd"/>
            <w:r w:rsidRPr="00A15A80">
              <w:rPr>
                <w:rFonts w:asciiTheme="minorHAnsi" w:hAnsiTheme="minorHAnsi"/>
                <w:szCs w:val="20"/>
              </w:rPr>
              <w:t>.  The collected data is analyzed using software to provide useful information to the following industries:</w:t>
            </w:r>
          </w:p>
          <w:p w:rsidR="00A15A80" w:rsidRPr="00A15A80" w:rsidRDefault="00A15A80" w:rsidP="00A15A80">
            <w:pPr>
              <w:pStyle w:val="BodyTextIndent"/>
              <w:numPr>
                <w:ilvl w:val="0"/>
                <w:numId w:val="22"/>
              </w:numPr>
              <w:tabs>
                <w:tab w:val="left" w:pos="2448"/>
                <w:tab w:val="left" w:pos="9576"/>
              </w:tabs>
              <w:rPr>
                <w:rFonts w:asciiTheme="minorHAnsi" w:hAnsiTheme="minorHAnsi"/>
                <w:szCs w:val="20"/>
              </w:rPr>
            </w:pPr>
            <w:r w:rsidRPr="00A15A80">
              <w:rPr>
                <w:rFonts w:asciiTheme="minorHAnsi" w:hAnsiTheme="minorHAnsi"/>
                <w:szCs w:val="20"/>
              </w:rPr>
              <w:t>mining</w:t>
            </w:r>
          </w:p>
          <w:p w:rsidR="00A15A80" w:rsidRPr="00A15A80" w:rsidRDefault="00A15A80" w:rsidP="00A15A80">
            <w:pPr>
              <w:pStyle w:val="BodyTextIndent"/>
              <w:numPr>
                <w:ilvl w:val="0"/>
                <w:numId w:val="22"/>
              </w:numPr>
              <w:tabs>
                <w:tab w:val="left" w:pos="2448"/>
                <w:tab w:val="left" w:pos="9576"/>
              </w:tabs>
              <w:rPr>
                <w:rFonts w:asciiTheme="minorHAnsi" w:hAnsiTheme="minorHAnsi"/>
                <w:szCs w:val="20"/>
              </w:rPr>
            </w:pPr>
            <w:r w:rsidRPr="00A15A80">
              <w:rPr>
                <w:rFonts w:asciiTheme="minorHAnsi" w:hAnsiTheme="minorHAnsi"/>
                <w:szCs w:val="20"/>
              </w:rPr>
              <w:t>agriculture</w:t>
            </w:r>
          </w:p>
          <w:p w:rsidR="00A15A80" w:rsidRPr="00A15A80" w:rsidRDefault="00A15A80" w:rsidP="00A15A80">
            <w:pPr>
              <w:pStyle w:val="BodyTextIndent"/>
              <w:numPr>
                <w:ilvl w:val="0"/>
                <w:numId w:val="22"/>
              </w:numPr>
              <w:tabs>
                <w:tab w:val="left" w:pos="2448"/>
                <w:tab w:val="left" w:pos="9576"/>
              </w:tabs>
              <w:rPr>
                <w:rFonts w:asciiTheme="minorHAnsi" w:hAnsiTheme="minorHAnsi"/>
                <w:szCs w:val="20"/>
              </w:rPr>
            </w:pPr>
            <w:r w:rsidRPr="00A15A80">
              <w:rPr>
                <w:rFonts w:asciiTheme="minorHAnsi" w:hAnsiTheme="minorHAnsi"/>
                <w:szCs w:val="20"/>
              </w:rPr>
              <w:t>building and infrastructure maintenance</w:t>
            </w:r>
          </w:p>
          <w:p w:rsidR="00A15A80" w:rsidRPr="00A15A80" w:rsidRDefault="00A15A80" w:rsidP="00A15A80">
            <w:pPr>
              <w:pStyle w:val="BodyTextIndent"/>
              <w:numPr>
                <w:ilvl w:val="0"/>
                <w:numId w:val="22"/>
              </w:numPr>
              <w:tabs>
                <w:tab w:val="left" w:pos="2448"/>
                <w:tab w:val="left" w:pos="9576"/>
              </w:tabs>
              <w:rPr>
                <w:rFonts w:asciiTheme="minorHAnsi" w:hAnsiTheme="minorHAnsi"/>
                <w:szCs w:val="20"/>
              </w:rPr>
            </w:pPr>
            <w:r w:rsidRPr="00A15A80">
              <w:rPr>
                <w:rFonts w:asciiTheme="minorHAnsi" w:hAnsiTheme="minorHAnsi"/>
                <w:szCs w:val="20"/>
              </w:rPr>
              <w:t>cinematography and photography</w:t>
            </w:r>
          </w:p>
          <w:p w:rsidR="00A15A80" w:rsidRPr="00A15A80" w:rsidRDefault="00A15A80" w:rsidP="00A15A80">
            <w:pPr>
              <w:pStyle w:val="BodyTextIndent"/>
              <w:numPr>
                <w:ilvl w:val="0"/>
                <w:numId w:val="22"/>
              </w:numPr>
              <w:tabs>
                <w:tab w:val="left" w:pos="2448"/>
                <w:tab w:val="left" w:pos="9576"/>
              </w:tabs>
              <w:rPr>
                <w:rFonts w:asciiTheme="minorHAnsi" w:hAnsiTheme="minorHAnsi"/>
                <w:szCs w:val="20"/>
              </w:rPr>
            </w:pPr>
            <w:r w:rsidRPr="00A15A80">
              <w:rPr>
                <w:rFonts w:asciiTheme="minorHAnsi" w:hAnsiTheme="minorHAnsi"/>
                <w:szCs w:val="20"/>
              </w:rPr>
              <w:t>disaster response / search and rescue</w:t>
            </w:r>
          </w:p>
          <w:p w:rsidR="00A15A80" w:rsidRPr="00A15A80" w:rsidRDefault="00A15A80" w:rsidP="00A15A80">
            <w:pPr>
              <w:pStyle w:val="BodyTextIndent"/>
              <w:numPr>
                <w:ilvl w:val="0"/>
                <w:numId w:val="22"/>
              </w:numPr>
              <w:tabs>
                <w:tab w:val="left" w:pos="2448"/>
                <w:tab w:val="left" w:pos="9576"/>
              </w:tabs>
              <w:rPr>
                <w:rFonts w:asciiTheme="minorHAnsi" w:hAnsiTheme="minorHAnsi"/>
                <w:szCs w:val="20"/>
              </w:rPr>
            </w:pPr>
            <w:r w:rsidRPr="00A15A80">
              <w:rPr>
                <w:rFonts w:asciiTheme="minorHAnsi" w:hAnsiTheme="minorHAnsi"/>
                <w:szCs w:val="20"/>
              </w:rPr>
              <w:t>forestry</w:t>
            </w:r>
          </w:p>
          <w:p w:rsidR="00A15A80" w:rsidRPr="00A15A80" w:rsidRDefault="00A15A80" w:rsidP="00A15A80">
            <w:pPr>
              <w:pStyle w:val="BodyTextIndent"/>
              <w:numPr>
                <w:ilvl w:val="0"/>
                <w:numId w:val="22"/>
              </w:numPr>
              <w:tabs>
                <w:tab w:val="left" w:pos="2448"/>
                <w:tab w:val="left" w:pos="9576"/>
              </w:tabs>
              <w:rPr>
                <w:rFonts w:asciiTheme="minorHAnsi" w:hAnsiTheme="minorHAnsi"/>
                <w:szCs w:val="20"/>
              </w:rPr>
            </w:pPr>
            <w:r w:rsidRPr="00A15A80">
              <w:rPr>
                <w:rFonts w:asciiTheme="minorHAnsi" w:hAnsiTheme="minorHAnsi"/>
                <w:szCs w:val="20"/>
              </w:rPr>
              <w:t>oil and gas</w:t>
            </w:r>
          </w:p>
          <w:p w:rsidR="00A15A80" w:rsidRPr="00A15A80" w:rsidRDefault="00A15A80" w:rsidP="00A15A80">
            <w:pPr>
              <w:pStyle w:val="BodyTextIndent"/>
              <w:numPr>
                <w:ilvl w:val="0"/>
                <w:numId w:val="22"/>
              </w:numPr>
              <w:tabs>
                <w:tab w:val="left" w:pos="2448"/>
                <w:tab w:val="left" w:pos="9576"/>
              </w:tabs>
              <w:rPr>
                <w:rFonts w:asciiTheme="minorHAnsi" w:hAnsiTheme="minorHAnsi"/>
                <w:szCs w:val="20"/>
              </w:rPr>
            </w:pPr>
            <w:r w:rsidRPr="00A15A80">
              <w:rPr>
                <w:rFonts w:asciiTheme="minorHAnsi" w:hAnsiTheme="minorHAnsi"/>
                <w:szCs w:val="20"/>
              </w:rPr>
              <w:t>utilities</w:t>
            </w:r>
          </w:p>
          <w:p w:rsidR="00A15A80" w:rsidRPr="00A15A80" w:rsidRDefault="00A15A80" w:rsidP="00A15A80">
            <w:pPr>
              <w:pStyle w:val="BodyTextIndent"/>
              <w:numPr>
                <w:ilvl w:val="0"/>
                <w:numId w:val="22"/>
              </w:numPr>
              <w:tabs>
                <w:tab w:val="left" w:pos="2448"/>
                <w:tab w:val="left" w:pos="9576"/>
              </w:tabs>
              <w:rPr>
                <w:rFonts w:asciiTheme="minorHAnsi" w:hAnsiTheme="minorHAnsi"/>
                <w:szCs w:val="20"/>
              </w:rPr>
            </w:pPr>
            <w:r w:rsidRPr="00A15A80">
              <w:rPr>
                <w:rFonts w:asciiTheme="minorHAnsi" w:hAnsiTheme="minorHAnsi"/>
                <w:szCs w:val="20"/>
              </w:rPr>
              <w:t>wildlife and animal tracking</w:t>
            </w:r>
          </w:p>
          <w:p w:rsidR="00A15A80" w:rsidRPr="00A15A80" w:rsidRDefault="00A15A80" w:rsidP="00A15A80">
            <w:pPr>
              <w:pStyle w:val="BodyTextIndent"/>
              <w:numPr>
                <w:ilvl w:val="0"/>
                <w:numId w:val="22"/>
              </w:numPr>
              <w:tabs>
                <w:tab w:val="left" w:pos="2448"/>
                <w:tab w:val="left" w:pos="9576"/>
              </w:tabs>
              <w:rPr>
                <w:rFonts w:asciiTheme="minorHAnsi" w:hAnsiTheme="minorHAnsi"/>
                <w:szCs w:val="20"/>
              </w:rPr>
            </w:pPr>
            <w:r w:rsidRPr="00A15A80">
              <w:rPr>
                <w:rFonts w:asciiTheme="minorHAnsi" w:hAnsiTheme="minorHAnsi"/>
                <w:szCs w:val="20"/>
              </w:rPr>
              <w:t>dinosaur fossil location</w:t>
            </w:r>
          </w:p>
          <w:p w:rsidR="00A15A80" w:rsidRPr="00A15A80" w:rsidRDefault="00A15A80" w:rsidP="00A15A80">
            <w:pPr>
              <w:pStyle w:val="BodyTextIndent"/>
              <w:tabs>
                <w:tab w:val="left" w:pos="2448"/>
                <w:tab w:val="left" w:pos="9576"/>
              </w:tabs>
              <w:ind w:left="0"/>
              <w:rPr>
                <w:rFonts w:asciiTheme="minorHAnsi" w:hAnsiTheme="minorHAnsi"/>
                <w:szCs w:val="20"/>
              </w:rPr>
            </w:pPr>
            <w:r w:rsidRPr="00A15A80">
              <w:rPr>
                <w:rFonts w:asciiTheme="minorHAnsi" w:hAnsiTheme="minorHAnsi"/>
                <w:szCs w:val="20"/>
              </w:rPr>
              <w:t xml:space="preserve">Still images, videos, live video feeds, 2D maps, 3D models or a number giving a volume or area are provided.  Products can be produced for a wide range of spectral imaging such as infrared (which produce thermal images), visible light and </w:t>
            </w:r>
            <w:proofErr w:type="spellStart"/>
            <w:r w:rsidRPr="00A15A80">
              <w:rPr>
                <w:rFonts w:asciiTheme="minorHAnsi" w:hAnsiTheme="minorHAnsi"/>
                <w:szCs w:val="20"/>
              </w:rPr>
              <w:t>hyperspectral</w:t>
            </w:r>
            <w:proofErr w:type="spellEnd"/>
            <w:r w:rsidRPr="00A15A80">
              <w:rPr>
                <w:rFonts w:asciiTheme="minorHAnsi" w:hAnsiTheme="minorHAnsi"/>
                <w:szCs w:val="20"/>
              </w:rPr>
              <w:t xml:space="preserve"> imaging (which can differentiate between various materials).</w:t>
            </w:r>
          </w:p>
          <w:p w:rsidR="00A15A80" w:rsidRPr="00A15A80" w:rsidRDefault="00A15A80" w:rsidP="00A15A80">
            <w:pPr>
              <w:pStyle w:val="BodyTextIndent"/>
              <w:tabs>
                <w:tab w:val="left" w:pos="2448"/>
                <w:tab w:val="left" w:pos="9576"/>
              </w:tabs>
              <w:ind w:left="0"/>
              <w:rPr>
                <w:rFonts w:asciiTheme="minorHAnsi" w:hAnsiTheme="minorHAnsi"/>
                <w:szCs w:val="20"/>
              </w:rPr>
            </w:pPr>
          </w:p>
          <w:p w:rsidR="00A15A80" w:rsidRPr="00A15A80" w:rsidRDefault="00A15A80" w:rsidP="00A15A80">
            <w:pPr>
              <w:pStyle w:val="BodyTextIndent"/>
              <w:tabs>
                <w:tab w:val="left" w:pos="2448"/>
                <w:tab w:val="left" w:pos="9576"/>
              </w:tabs>
              <w:ind w:left="0"/>
              <w:rPr>
                <w:rFonts w:asciiTheme="minorHAnsi" w:hAnsiTheme="minorHAnsi"/>
                <w:szCs w:val="20"/>
              </w:rPr>
            </w:pPr>
            <w:r w:rsidRPr="00A15A80">
              <w:rPr>
                <w:rFonts w:asciiTheme="minorHAnsi" w:hAnsiTheme="minorHAnsi"/>
                <w:szCs w:val="20"/>
              </w:rPr>
              <w:t xml:space="preserve">Initially, ERS </w:t>
            </w:r>
            <w:r>
              <w:rPr>
                <w:rFonts w:asciiTheme="minorHAnsi" w:hAnsiTheme="minorHAnsi"/>
                <w:szCs w:val="20"/>
              </w:rPr>
              <w:t>is focusing on</w:t>
            </w:r>
            <w:r w:rsidRPr="00A15A80">
              <w:rPr>
                <w:rFonts w:asciiTheme="minorHAnsi" w:hAnsiTheme="minorHAnsi"/>
                <w:szCs w:val="20"/>
              </w:rPr>
              <w:t xml:space="preserve"> UAV technology.  Sensing equipment will provide the following data/information:</w:t>
            </w:r>
          </w:p>
          <w:p w:rsidR="00A15A80" w:rsidRPr="00A15A80" w:rsidRDefault="00DC4FBA" w:rsidP="00A15A80">
            <w:pPr>
              <w:pStyle w:val="BodyTextIndent"/>
              <w:numPr>
                <w:ilvl w:val="0"/>
                <w:numId w:val="23"/>
              </w:numPr>
              <w:pBdr>
                <w:top w:val="nil"/>
                <w:left w:val="nil"/>
                <w:bottom w:val="nil"/>
                <w:right w:val="nil"/>
                <w:between w:val="nil"/>
                <w:bar w:val="nil"/>
              </w:pBdr>
              <w:tabs>
                <w:tab w:val="left" w:pos="2448"/>
                <w:tab w:val="left" w:pos="9576"/>
              </w:tabs>
              <w:rPr>
                <w:rFonts w:asciiTheme="minorHAnsi" w:hAnsiTheme="minorHAnsi"/>
                <w:szCs w:val="20"/>
              </w:rPr>
            </w:pPr>
            <w:hyperlink r:id="rId9" w:tooltip="Images and videos" w:history="1">
              <w:r w:rsidR="00A15A80" w:rsidRPr="00A15A80">
                <w:rPr>
                  <w:rFonts w:asciiTheme="minorHAnsi" w:hAnsiTheme="minorHAnsi"/>
                  <w:szCs w:val="20"/>
                </w:rPr>
                <w:t>Images and Videos</w:t>
              </w:r>
            </w:hyperlink>
          </w:p>
          <w:p w:rsidR="00A15A80" w:rsidRPr="00A15A80" w:rsidRDefault="00DC4FBA" w:rsidP="00A15A80">
            <w:pPr>
              <w:pStyle w:val="BodyTextIndent"/>
              <w:numPr>
                <w:ilvl w:val="0"/>
                <w:numId w:val="23"/>
              </w:numPr>
              <w:pBdr>
                <w:top w:val="nil"/>
                <w:left w:val="nil"/>
                <w:bottom w:val="nil"/>
                <w:right w:val="nil"/>
                <w:between w:val="nil"/>
                <w:bar w:val="nil"/>
              </w:pBdr>
              <w:tabs>
                <w:tab w:val="left" w:pos="2448"/>
                <w:tab w:val="left" w:pos="9576"/>
              </w:tabs>
              <w:rPr>
                <w:rFonts w:asciiTheme="minorHAnsi" w:hAnsiTheme="minorHAnsi"/>
                <w:szCs w:val="20"/>
              </w:rPr>
            </w:pPr>
            <w:hyperlink r:id="rId10" w:tooltip="Volumetrics" w:history="1">
              <w:proofErr w:type="spellStart"/>
              <w:r w:rsidR="00A15A80" w:rsidRPr="00A15A80">
                <w:rPr>
                  <w:rFonts w:asciiTheme="minorHAnsi" w:hAnsiTheme="minorHAnsi"/>
                  <w:szCs w:val="20"/>
                </w:rPr>
                <w:t>Volumetrics</w:t>
              </w:r>
              <w:proofErr w:type="spellEnd"/>
            </w:hyperlink>
          </w:p>
          <w:p w:rsidR="00A15A80" w:rsidRPr="00A15A80" w:rsidRDefault="00DC4FBA" w:rsidP="00A15A80">
            <w:pPr>
              <w:pStyle w:val="BodyTextIndent"/>
              <w:numPr>
                <w:ilvl w:val="0"/>
                <w:numId w:val="23"/>
              </w:numPr>
              <w:pBdr>
                <w:top w:val="nil"/>
                <w:left w:val="nil"/>
                <w:bottom w:val="nil"/>
                <w:right w:val="nil"/>
                <w:between w:val="nil"/>
                <w:bar w:val="nil"/>
              </w:pBdr>
              <w:tabs>
                <w:tab w:val="left" w:pos="2448"/>
                <w:tab w:val="left" w:pos="9576"/>
              </w:tabs>
              <w:rPr>
                <w:rFonts w:asciiTheme="minorHAnsi" w:hAnsiTheme="minorHAnsi"/>
                <w:szCs w:val="20"/>
              </w:rPr>
            </w:pPr>
            <w:hyperlink r:id="rId11" w:tooltip="Inspections" w:history="1">
              <w:r w:rsidR="00A15A80" w:rsidRPr="00A15A80">
                <w:rPr>
                  <w:rFonts w:asciiTheme="minorHAnsi" w:hAnsiTheme="minorHAnsi"/>
                  <w:szCs w:val="20"/>
                </w:rPr>
                <w:t>Inspections</w:t>
              </w:r>
            </w:hyperlink>
          </w:p>
          <w:p w:rsidR="00A15A80" w:rsidRPr="00A15A80" w:rsidRDefault="00DC4FBA" w:rsidP="00A15A80">
            <w:pPr>
              <w:pStyle w:val="BodyTextIndent"/>
              <w:numPr>
                <w:ilvl w:val="0"/>
                <w:numId w:val="23"/>
              </w:numPr>
              <w:pBdr>
                <w:top w:val="nil"/>
                <w:left w:val="nil"/>
                <w:bottom w:val="nil"/>
                <w:right w:val="nil"/>
                <w:between w:val="nil"/>
                <w:bar w:val="nil"/>
              </w:pBdr>
              <w:tabs>
                <w:tab w:val="left" w:pos="2448"/>
                <w:tab w:val="left" w:pos="9576"/>
              </w:tabs>
              <w:rPr>
                <w:rFonts w:asciiTheme="minorHAnsi" w:hAnsiTheme="minorHAnsi"/>
                <w:szCs w:val="20"/>
              </w:rPr>
            </w:pPr>
            <w:hyperlink r:id="rId12" w:tooltip="Inspections" w:history="1">
              <w:r w:rsidR="00A15A80" w:rsidRPr="00A15A80">
                <w:rPr>
                  <w:rFonts w:asciiTheme="minorHAnsi" w:hAnsiTheme="minorHAnsi"/>
                  <w:szCs w:val="20"/>
                </w:rPr>
                <w:t>2D Mapping</w:t>
              </w:r>
            </w:hyperlink>
          </w:p>
          <w:p w:rsidR="00A15A80" w:rsidRPr="00A15A80" w:rsidRDefault="00DC4FBA" w:rsidP="00A15A80">
            <w:pPr>
              <w:pStyle w:val="BodyTextIndent"/>
              <w:numPr>
                <w:ilvl w:val="0"/>
                <w:numId w:val="23"/>
              </w:numPr>
              <w:pBdr>
                <w:top w:val="nil"/>
                <w:left w:val="nil"/>
                <w:bottom w:val="nil"/>
                <w:right w:val="nil"/>
                <w:between w:val="nil"/>
                <w:bar w:val="nil"/>
              </w:pBdr>
              <w:tabs>
                <w:tab w:val="left" w:pos="2448"/>
                <w:tab w:val="left" w:pos="9576"/>
              </w:tabs>
              <w:rPr>
                <w:rFonts w:asciiTheme="minorHAnsi" w:hAnsiTheme="minorHAnsi"/>
                <w:szCs w:val="20"/>
              </w:rPr>
            </w:pPr>
            <w:hyperlink r:id="rId13" w:tooltip="3D Modelling" w:history="1">
              <w:r w:rsidR="00A15A80" w:rsidRPr="00A15A80">
                <w:rPr>
                  <w:rFonts w:asciiTheme="minorHAnsi" w:hAnsiTheme="minorHAnsi"/>
                  <w:szCs w:val="20"/>
                </w:rPr>
                <w:t>3D Modelling</w:t>
              </w:r>
            </w:hyperlink>
          </w:p>
          <w:p w:rsidR="00A15A80" w:rsidRPr="00A15A80" w:rsidRDefault="00DC4FBA" w:rsidP="00A15A80">
            <w:pPr>
              <w:pStyle w:val="BodyTextIndent"/>
              <w:numPr>
                <w:ilvl w:val="0"/>
                <w:numId w:val="23"/>
              </w:numPr>
              <w:pBdr>
                <w:top w:val="nil"/>
                <w:left w:val="nil"/>
                <w:bottom w:val="nil"/>
                <w:right w:val="nil"/>
                <w:between w:val="nil"/>
                <w:bar w:val="nil"/>
              </w:pBdr>
              <w:tabs>
                <w:tab w:val="left" w:pos="2448"/>
                <w:tab w:val="left" w:pos="9576"/>
              </w:tabs>
              <w:rPr>
                <w:rFonts w:asciiTheme="minorHAnsi" w:hAnsiTheme="minorHAnsi"/>
                <w:szCs w:val="20"/>
              </w:rPr>
            </w:pPr>
            <w:hyperlink r:id="rId14" w:tooltip="Thermal Imaging and Videos" w:history="1">
              <w:r w:rsidR="00A15A80" w:rsidRPr="00A15A80">
                <w:rPr>
                  <w:rFonts w:asciiTheme="minorHAnsi" w:hAnsiTheme="minorHAnsi"/>
                  <w:szCs w:val="20"/>
                </w:rPr>
                <w:t>Thermal Images and Videos</w:t>
              </w:r>
            </w:hyperlink>
          </w:p>
          <w:p w:rsidR="00A15A80" w:rsidRPr="00A15A80" w:rsidRDefault="00DC4FBA" w:rsidP="00A15A80">
            <w:pPr>
              <w:pStyle w:val="BodyTextIndent"/>
              <w:numPr>
                <w:ilvl w:val="0"/>
                <w:numId w:val="23"/>
              </w:numPr>
              <w:pBdr>
                <w:top w:val="nil"/>
                <w:left w:val="nil"/>
                <w:bottom w:val="nil"/>
                <w:right w:val="nil"/>
                <w:between w:val="nil"/>
                <w:bar w:val="nil"/>
              </w:pBdr>
              <w:tabs>
                <w:tab w:val="left" w:pos="2448"/>
                <w:tab w:val="left" w:pos="9576"/>
              </w:tabs>
              <w:rPr>
                <w:rFonts w:asciiTheme="minorHAnsi" w:hAnsiTheme="minorHAnsi"/>
                <w:szCs w:val="20"/>
              </w:rPr>
            </w:pPr>
            <w:hyperlink r:id="rId15" w:tooltip="Multispectral Imaging" w:history="1">
              <w:proofErr w:type="spellStart"/>
              <w:r w:rsidR="00A15A80" w:rsidRPr="00A15A80">
                <w:rPr>
                  <w:rFonts w:asciiTheme="minorHAnsi" w:hAnsiTheme="minorHAnsi"/>
                  <w:szCs w:val="20"/>
                </w:rPr>
                <w:t>Hyperspectral</w:t>
              </w:r>
              <w:proofErr w:type="spellEnd"/>
              <w:r w:rsidR="00A15A80" w:rsidRPr="00A15A80">
                <w:rPr>
                  <w:rFonts w:asciiTheme="minorHAnsi" w:hAnsiTheme="minorHAnsi"/>
                  <w:szCs w:val="20"/>
                </w:rPr>
                <w:t xml:space="preserve"> Imaging</w:t>
              </w:r>
            </w:hyperlink>
          </w:p>
          <w:p w:rsidR="00A15A80" w:rsidRDefault="00A15A80" w:rsidP="00A15A80">
            <w:pPr>
              <w:pStyle w:val="BodyTextIndent"/>
              <w:pBdr>
                <w:top w:val="nil"/>
                <w:left w:val="nil"/>
                <w:bottom w:val="nil"/>
                <w:right w:val="nil"/>
                <w:between w:val="nil"/>
                <w:bar w:val="nil"/>
              </w:pBdr>
              <w:tabs>
                <w:tab w:val="left" w:pos="2448"/>
                <w:tab w:val="left" w:pos="9576"/>
              </w:tabs>
              <w:ind w:left="0"/>
              <w:rPr>
                <w:rFonts w:asciiTheme="minorHAnsi" w:hAnsiTheme="minorHAnsi"/>
                <w:szCs w:val="20"/>
              </w:rPr>
            </w:pPr>
          </w:p>
          <w:p w:rsidR="00A15A80" w:rsidRPr="007632E7" w:rsidRDefault="00A15A80" w:rsidP="00A15A80">
            <w:pPr>
              <w:pStyle w:val="BodyTextIndent"/>
              <w:pBdr>
                <w:top w:val="nil"/>
                <w:left w:val="nil"/>
                <w:bottom w:val="nil"/>
                <w:right w:val="nil"/>
                <w:between w:val="nil"/>
                <w:bar w:val="nil"/>
              </w:pBdr>
              <w:tabs>
                <w:tab w:val="left" w:pos="2448"/>
                <w:tab w:val="left" w:pos="9576"/>
              </w:tabs>
              <w:ind w:left="0"/>
              <w:rPr>
                <w:rFonts w:asciiTheme="minorHAnsi" w:hAnsiTheme="minorHAnsi"/>
                <w:szCs w:val="20"/>
              </w:rPr>
            </w:pPr>
            <w:r w:rsidRPr="00A15A80">
              <w:rPr>
                <w:rFonts w:asciiTheme="minorHAnsi" w:hAnsiTheme="minorHAnsi"/>
                <w:szCs w:val="20"/>
              </w:rPr>
              <w:t>Ellen has always had a passion for aviation.  She holds both a glider pilot’s license and a private pilot’s license, and is a gliding instructor. She holds a degree in Mechanical Engineering from the University of Alberta, a master’s degree in Sustainable Energy Engineering from Technical University Delft in the Netherlands and several years’ experience in the surveying industry based in northern Alberta.  With the advances in unmanned systems, Ellen has become involved in the industry, combining many aspects of her background to create Elevated Robotic Services Inc.</w:t>
            </w:r>
            <w:r>
              <w:rPr>
                <w:rFonts w:asciiTheme="minorHAnsi" w:hAnsiTheme="minorHAnsi"/>
                <w:szCs w:val="20"/>
              </w:rPr>
              <w:t xml:space="preserve">  Community Futures financed the start up with $120,000 and is looking to convert this term loan into an equity stake in the company.</w:t>
            </w:r>
          </w:p>
        </w:tc>
      </w:tr>
    </w:tbl>
    <w:p w:rsidR="006B02C9" w:rsidRDefault="006B02C9" w:rsidP="003D3278">
      <w:pPr>
        <w:tabs>
          <w:tab w:val="left" w:pos="2448"/>
          <w:tab w:val="left" w:pos="9576"/>
        </w:tabs>
        <w:ind w:left="720"/>
        <w:rPr>
          <w:rFonts w:asciiTheme="minorHAnsi" w:hAnsiTheme="minorHAnsi" w:cs="Arial"/>
          <w:bCs/>
          <w:sz w:val="20"/>
          <w:szCs w:val="20"/>
        </w:rPr>
      </w:pPr>
    </w:p>
    <w:p w:rsidR="0004332D" w:rsidRPr="007632E7" w:rsidRDefault="0004332D" w:rsidP="008A5DE2">
      <w:pPr>
        <w:tabs>
          <w:tab w:val="left" w:pos="2448"/>
          <w:tab w:val="left" w:pos="9576"/>
        </w:tabs>
        <w:rPr>
          <w:rFonts w:asciiTheme="minorHAnsi" w:hAnsiTheme="minorHAnsi" w:cs="Arial"/>
          <w:bCs/>
          <w:sz w:val="20"/>
          <w:szCs w:val="20"/>
        </w:rPr>
      </w:pPr>
      <w:r>
        <w:rPr>
          <w:rFonts w:asciiTheme="minorHAnsi" w:hAnsiTheme="minorHAnsi" w:cs="Arial"/>
          <w:bCs/>
          <w:sz w:val="20"/>
          <w:szCs w:val="20"/>
        </w:rPr>
        <w:t>*Example of</w:t>
      </w:r>
      <w:r w:rsidR="000259D5">
        <w:rPr>
          <w:rFonts w:asciiTheme="minorHAnsi" w:hAnsiTheme="minorHAnsi" w:cs="Arial"/>
          <w:bCs/>
          <w:sz w:val="20"/>
          <w:szCs w:val="20"/>
        </w:rPr>
        <w:t xml:space="preserve"> possible</w:t>
      </w:r>
      <w:r>
        <w:rPr>
          <w:rFonts w:asciiTheme="minorHAnsi" w:hAnsiTheme="minorHAnsi" w:cs="Arial"/>
          <w:bCs/>
          <w:sz w:val="20"/>
          <w:szCs w:val="20"/>
        </w:rPr>
        <w:t xml:space="preserve"> outcomes: jobs created, impact on the community, successfully assisted companies to enter global markets, new export sales for businesses, new office(s) opened in western Canada, investment attracted to a business, new product(s) created or new service(s) created, successful joint venture established, etc.</w:t>
      </w:r>
    </w:p>
    <w:p w:rsidR="00EA216F" w:rsidRPr="007632E7" w:rsidRDefault="00EA216F" w:rsidP="003D3278">
      <w:pPr>
        <w:tabs>
          <w:tab w:val="left" w:pos="2448"/>
          <w:tab w:val="left" w:pos="9576"/>
        </w:tabs>
        <w:ind w:left="720"/>
        <w:rPr>
          <w:rFonts w:asciiTheme="minorHAnsi" w:hAnsiTheme="minorHAnsi" w:cs="Arial"/>
          <w:bCs/>
          <w:sz w:val="20"/>
          <w:szCs w:val="20"/>
        </w:rPr>
      </w:pPr>
    </w:p>
    <w:p w:rsidR="001E3A88" w:rsidRPr="008A0705" w:rsidRDefault="001E3A88" w:rsidP="008A0705">
      <w:pPr>
        <w:pStyle w:val="Style1"/>
        <w:shd w:val="clear" w:color="auto" w:fill="244061" w:themeFill="accent1" w:themeFillShade="80"/>
        <w:rPr>
          <w:rFonts w:asciiTheme="minorHAnsi" w:hAnsiTheme="minorHAnsi"/>
          <w:b w:val="0"/>
          <w:color w:val="FFFFFF" w:themeColor="background1"/>
          <w:sz w:val="20"/>
          <w:szCs w:val="20"/>
        </w:rPr>
      </w:pPr>
      <w:r w:rsidRPr="008A0705">
        <w:rPr>
          <w:rFonts w:asciiTheme="minorHAnsi" w:hAnsiTheme="minorHAnsi"/>
          <w:color w:val="FFFFFF" w:themeColor="background1"/>
          <w:sz w:val="20"/>
          <w:szCs w:val="20"/>
        </w:rPr>
        <w:t xml:space="preserve">SECTION </w:t>
      </w:r>
      <w:r w:rsidR="008146AF" w:rsidRPr="008A0705">
        <w:rPr>
          <w:rFonts w:asciiTheme="minorHAnsi" w:hAnsiTheme="minorHAnsi"/>
          <w:color w:val="FFFFFF" w:themeColor="background1"/>
          <w:sz w:val="20"/>
          <w:szCs w:val="20"/>
        </w:rPr>
        <w:t>4</w:t>
      </w:r>
    </w:p>
    <w:p w:rsidR="001E3A88" w:rsidRPr="008A0705" w:rsidRDefault="001E3A88" w:rsidP="008A0705">
      <w:pPr>
        <w:pStyle w:val="Style1"/>
        <w:shd w:val="clear" w:color="auto" w:fill="244061" w:themeFill="accent1" w:themeFillShade="80"/>
        <w:rPr>
          <w:rFonts w:asciiTheme="minorHAnsi" w:hAnsiTheme="minorHAnsi"/>
          <w:b w:val="0"/>
          <w:color w:val="FFFFFF" w:themeColor="background1"/>
          <w:sz w:val="20"/>
          <w:szCs w:val="20"/>
        </w:rPr>
      </w:pPr>
      <w:r w:rsidRPr="008A0705">
        <w:rPr>
          <w:rFonts w:asciiTheme="minorHAnsi" w:hAnsiTheme="minorHAnsi"/>
          <w:color w:val="FFFFFF" w:themeColor="background1"/>
          <w:sz w:val="20"/>
          <w:szCs w:val="20"/>
        </w:rPr>
        <w:t>Alignment with Government of Canada and WD Priorities in key areas</w:t>
      </w:r>
    </w:p>
    <w:p w:rsidR="006B02C9" w:rsidRPr="007632E7" w:rsidRDefault="006B02C9" w:rsidP="003D3278">
      <w:pPr>
        <w:tabs>
          <w:tab w:val="left" w:pos="2448"/>
          <w:tab w:val="left" w:pos="9576"/>
        </w:tabs>
        <w:ind w:left="720"/>
        <w:rPr>
          <w:rFonts w:asciiTheme="minorHAnsi" w:hAnsiTheme="minorHAnsi" w:cs="Arial"/>
          <w:bCs/>
          <w:sz w:val="20"/>
          <w:szCs w:val="20"/>
        </w:rPr>
      </w:pPr>
    </w:p>
    <w:p w:rsidR="003D4B09" w:rsidRPr="007632E7" w:rsidRDefault="003D4B09" w:rsidP="0048783B">
      <w:pPr>
        <w:tabs>
          <w:tab w:val="left" w:pos="2448"/>
          <w:tab w:val="left" w:pos="9576"/>
        </w:tabs>
        <w:rPr>
          <w:rFonts w:asciiTheme="minorHAnsi" w:hAnsiTheme="minorHAnsi" w:cs="Arial"/>
          <w:b/>
          <w:bCs/>
          <w:sz w:val="20"/>
          <w:szCs w:val="20"/>
        </w:rPr>
      </w:pPr>
      <w:r w:rsidRPr="007632E7">
        <w:rPr>
          <w:rFonts w:asciiTheme="minorHAnsi" w:hAnsiTheme="minorHAnsi" w:cs="Arial"/>
          <w:b/>
          <w:bCs/>
          <w:sz w:val="20"/>
          <w:szCs w:val="20"/>
        </w:rPr>
        <w:t xml:space="preserve">Please </w:t>
      </w:r>
      <w:r w:rsidR="00F93F63" w:rsidRPr="007632E7">
        <w:rPr>
          <w:rFonts w:asciiTheme="minorHAnsi" w:hAnsiTheme="minorHAnsi" w:cs="Arial"/>
          <w:b/>
          <w:bCs/>
          <w:sz w:val="20"/>
          <w:szCs w:val="20"/>
        </w:rPr>
        <w:t xml:space="preserve">describe the initiatives or project that your </w:t>
      </w:r>
      <w:r w:rsidR="006E1058" w:rsidRPr="007632E7">
        <w:rPr>
          <w:rFonts w:asciiTheme="minorHAnsi" w:hAnsiTheme="minorHAnsi" w:cs="Arial"/>
          <w:b/>
          <w:bCs/>
          <w:sz w:val="20"/>
          <w:szCs w:val="20"/>
        </w:rPr>
        <w:t xml:space="preserve">organization </w:t>
      </w:r>
      <w:r w:rsidR="00F93F63" w:rsidRPr="007632E7">
        <w:rPr>
          <w:rFonts w:asciiTheme="minorHAnsi" w:hAnsiTheme="minorHAnsi" w:cs="Arial"/>
          <w:b/>
          <w:bCs/>
          <w:sz w:val="20"/>
          <w:szCs w:val="20"/>
        </w:rPr>
        <w:t xml:space="preserve">was involved in that </w:t>
      </w:r>
      <w:r w:rsidR="00491697">
        <w:rPr>
          <w:rFonts w:asciiTheme="minorHAnsi" w:hAnsiTheme="minorHAnsi" w:cs="Arial"/>
          <w:b/>
          <w:bCs/>
          <w:sz w:val="20"/>
          <w:szCs w:val="20"/>
        </w:rPr>
        <w:t>aligned with</w:t>
      </w:r>
      <w:r w:rsidR="00F93F63" w:rsidRPr="007632E7">
        <w:rPr>
          <w:rFonts w:asciiTheme="minorHAnsi" w:hAnsiTheme="minorHAnsi" w:cs="Arial"/>
          <w:b/>
          <w:bCs/>
          <w:sz w:val="20"/>
          <w:szCs w:val="20"/>
        </w:rPr>
        <w:t xml:space="preserve"> WD 201</w:t>
      </w:r>
      <w:r w:rsidR="0011154F" w:rsidRPr="007632E7">
        <w:rPr>
          <w:rFonts w:asciiTheme="minorHAnsi" w:hAnsiTheme="minorHAnsi" w:cs="Arial"/>
          <w:b/>
          <w:bCs/>
          <w:sz w:val="20"/>
          <w:szCs w:val="20"/>
        </w:rPr>
        <w:t>3</w:t>
      </w:r>
      <w:r w:rsidR="00F93F63" w:rsidRPr="007632E7">
        <w:rPr>
          <w:rFonts w:asciiTheme="minorHAnsi" w:hAnsiTheme="minorHAnsi" w:cs="Arial"/>
          <w:b/>
          <w:bCs/>
          <w:sz w:val="20"/>
          <w:szCs w:val="20"/>
        </w:rPr>
        <w:t>-1</w:t>
      </w:r>
      <w:r w:rsidR="0011154F" w:rsidRPr="007632E7">
        <w:rPr>
          <w:rFonts w:asciiTheme="minorHAnsi" w:hAnsiTheme="minorHAnsi" w:cs="Arial"/>
          <w:b/>
          <w:bCs/>
          <w:sz w:val="20"/>
          <w:szCs w:val="20"/>
        </w:rPr>
        <w:t>4</w:t>
      </w:r>
      <w:r w:rsidR="00F93F63" w:rsidRPr="007632E7">
        <w:rPr>
          <w:rFonts w:asciiTheme="minorHAnsi" w:hAnsiTheme="minorHAnsi" w:cs="Arial"/>
          <w:b/>
          <w:bCs/>
          <w:sz w:val="20"/>
          <w:szCs w:val="20"/>
        </w:rPr>
        <w:t xml:space="preserve"> operational priorities</w:t>
      </w:r>
      <w:r w:rsidR="00491697">
        <w:rPr>
          <w:rFonts w:asciiTheme="minorHAnsi" w:hAnsiTheme="minorHAnsi" w:cs="Arial"/>
          <w:b/>
          <w:bCs/>
          <w:sz w:val="20"/>
          <w:szCs w:val="20"/>
        </w:rPr>
        <w:t xml:space="preserve"> listed</w:t>
      </w:r>
      <w:r w:rsidR="00F93F63" w:rsidRPr="007632E7">
        <w:rPr>
          <w:rFonts w:asciiTheme="minorHAnsi" w:hAnsiTheme="minorHAnsi" w:cs="Arial"/>
          <w:b/>
          <w:bCs/>
          <w:sz w:val="20"/>
          <w:szCs w:val="20"/>
        </w:rPr>
        <w:t xml:space="preserve"> below:</w:t>
      </w:r>
    </w:p>
    <w:p w:rsidR="003A77D5" w:rsidRPr="007632E7" w:rsidRDefault="003A77D5" w:rsidP="0048783B">
      <w:pPr>
        <w:ind w:left="270"/>
        <w:rPr>
          <w:rFonts w:asciiTheme="minorHAnsi" w:hAnsiTheme="minorHAnsi" w:cs="Arial"/>
          <w:bCs/>
          <w:sz w:val="20"/>
          <w:szCs w:val="20"/>
        </w:rPr>
      </w:pPr>
      <w:r w:rsidRPr="007632E7">
        <w:rPr>
          <w:rFonts w:asciiTheme="minorHAnsi" w:hAnsiTheme="minorHAnsi" w:cs="Arial"/>
          <w:b/>
          <w:bCs/>
          <w:sz w:val="20"/>
          <w:szCs w:val="20"/>
        </w:rPr>
        <w:t xml:space="preserve">Business Productivity and Growth: </w:t>
      </w:r>
      <w:r w:rsidRPr="007632E7">
        <w:rPr>
          <w:rFonts w:asciiTheme="minorHAnsi" w:hAnsiTheme="minorHAnsi" w:cs="Arial"/>
          <w:bCs/>
          <w:sz w:val="20"/>
          <w:szCs w:val="20"/>
        </w:rPr>
        <w:t xml:space="preserve"> Improving business productivity and furthering the development of long-term economic growth through access to business and financing services and the adoption of innovative business technologies, processes and practices.</w:t>
      </w:r>
    </w:p>
    <w:p w:rsidR="003A77D5" w:rsidRPr="007632E7" w:rsidRDefault="003A77D5" w:rsidP="0048783B">
      <w:pPr>
        <w:pStyle w:val="ListParagraph"/>
        <w:ind w:left="270"/>
        <w:rPr>
          <w:rFonts w:asciiTheme="minorHAnsi" w:hAnsiTheme="minorHAnsi" w:cs="Arial"/>
          <w:bCs/>
          <w:sz w:val="20"/>
          <w:szCs w:val="20"/>
        </w:rPr>
      </w:pPr>
      <w:r w:rsidRPr="007632E7">
        <w:rPr>
          <w:rFonts w:asciiTheme="minorHAnsi" w:hAnsiTheme="minorHAnsi" w:cs="Arial"/>
          <w:b/>
          <w:bCs/>
          <w:sz w:val="20"/>
          <w:szCs w:val="20"/>
        </w:rPr>
        <w:t>Technology Commercialization:</w:t>
      </w:r>
      <w:r w:rsidRPr="007632E7">
        <w:rPr>
          <w:rFonts w:asciiTheme="minorHAnsi" w:hAnsiTheme="minorHAnsi" w:cs="Arial"/>
          <w:bCs/>
          <w:sz w:val="20"/>
          <w:szCs w:val="20"/>
        </w:rPr>
        <w:t xml:space="preserve"> Developing and bringing new technologies to the marketplace.</w:t>
      </w:r>
    </w:p>
    <w:p w:rsidR="003A77D5" w:rsidRPr="007632E7" w:rsidRDefault="003A77D5" w:rsidP="0048783B">
      <w:pPr>
        <w:ind w:left="270"/>
        <w:rPr>
          <w:rFonts w:asciiTheme="minorHAnsi" w:hAnsiTheme="minorHAnsi" w:cs="Arial"/>
          <w:bCs/>
          <w:sz w:val="20"/>
          <w:szCs w:val="20"/>
        </w:rPr>
      </w:pPr>
      <w:r w:rsidRPr="007632E7">
        <w:rPr>
          <w:rFonts w:asciiTheme="minorHAnsi" w:hAnsiTheme="minorHAnsi" w:cs="Arial"/>
          <w:b/>
          <w:bCs/>
          <w:sz w:val="20"/>
          <w:szCs w:val="20"/>
        </w:rPr>
        <w:lastRenderedPageBreak/>
        <w:t>Trade &amp; Investment</w:t>
      </w:r>
      <w:r w:rsidRPr="007632E7">
        <w:rPr>
          <w:rFonts w:asciiTheme="minorHAnsi" w:hAnsiTheme="minorHAnsi" w:cs="Arial"/>
          <w:bCs/>
          <w:sz w:val="20"/>
          <w:szCs w:val="20"/>
        </w:rPr>
        <w:t xml:space="preserve"> Enhancing access to international markets and attracting foreign direct investment to Western Canada. </w:t>
      </w:r>
    </w:p>
    <w:p w:rsidR="001E3A88" w:rsidRPr="007632E7" w:rsidRDefault="001E3A88" w:rsidP="003D3278">
      <w:pPr>
        <w:tabs>
          <w:tab w:val="left" w:pos="2448"/>
          <w:tab w:val="left" w:pos="9576"/>
        </w:tabs>
        <w:ind w:left="720"/>
        <w:rPr>
          <w:rFonts w:asciiTheme="minorHAnsi" w:hAnsiTheme="minorHAnsi" w:cs="Arial"/>
          <w:bCs/>
          <w:sz w:val="20"/>
          <w:szCs w:val="20"/>
        </w:rPr>
      </w:pPr>
    </w:p>
    <w:tbl>
      <w:tblPr>
        <w:tblW w:w="110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
        <w:gridCol w:w="2545"/>
        <w:gridCol w:w="4590"/>
        <w:gridCol w:w="3372"/>
      </w:tblGrid>
      <w:tr w:rsidR="001E3A88" w:rsidRPr="007632E7" w:rsidTr="008146AF">
        <w:trPr>
          <w:trHeight w:val="331"/>
          <w:tblHeader/>
          <w:jc w:val="center"/>
        </w:trPr>
        <w:tc>
          <w:tcPr>
            <w:tcW w:w="494" w:type="dxa"/>
            <w:shd w:val="clear" w:color="auto" w:fill="BFBFBF"/>
            <w:vAlign w:val="center"/>
          </w:tcPr>
          <w:p w:rsidR="001E3A88" w:rsidRPr="007632E7" w:rsidRDefault="001E3A88" w:rsidP="00A940B1">
            <w:pPr>
              <w:jc w:val="center"/>
              <w:rPr>
                <w:rFonts w:asciiTheme="minorHAnsi" w:hAnsiTheme="minorHAnsi" w:cs="Arial"/>
                <w:b/>
                <w:sz w:val="20"/>
                <w:szCs w:val="20"/>
              </w:rPr>
            </w:pPr>
          </w:p>
        </w:tc>
        <w:tc>
          <w:tcPr>
            <w:tcW w:w="2545" w:type="dxa"/>
            <w:shd w:val="clear" w:color="auto" w:fill="BFBFBF"/>
            <w:vAlign w:val="center"/>
          </w:tcPr>
          <w:p w:rsidR="001E3A88" w:rsidRPr="007632E7" w:rsidRDefault="001E3A88" w:rsidP="00A940B1">
            <w:pPr>
              <w:jc w:val="center"/>
              <w:rPr>
                <w:rFonts w:asciiTheme="minorHAnsi" w:hAnsiTheme="minorHAnsi" w:cs="Arial"/>
                <w:b/>
                <w:sz w:val="20"/>
                <w:szCs w:val="20"/>
              </w:rPr>
            </w:pPr>
            <w:r w:rsidRPr="007632E7">
              <w:rPr>
                <w:rFonts w:asciiTheme="minorHAnsi" w:hAnsiTheme="minorHAnsi" w:cs="Arial"/>
                <w:b/>
                <w:sz w:val="20"/>
                <w:szCs w:val="20"/>
              </w:rPr>
              <w:t>Strategy</w:t>
            </w:r>
          </w:p>
        </w:tc>
        <w:tc>
          <w:tcPr>
            <w:tcW w:w="4590" w:type="dxa"/>
            <w:shd w:val="clear" w:color="auto" w:fill="BFBFBF"/>
            <w:vAlign w:val="center"/>
          </w:tcPr>
          <w:p w:rsidR="001E3A88" w:rsidRPr="007632E7" w:rsidRDefault="001E3A88" w:rsidP="00A940B1">
            <w:pPr>
              <w:jc w:val="center"/>
              <w:rPr>
                <w:rFonts w:asciiTheme="minorHAnsi" w:hAnsiTheme="minorHAnsi" w:cs="Arial"/>
                <w:b/>
                <w:sz w:val="20"/>
                <w:szCs w:val="20"/>
              </w:rPr>
            </w:pPr>
            <w:r w:rsidRPr="007632E7">
              <w:rPr>
                <w:rFonts w:asciiTheme="minorHAnsi" w:hAnsiTheme="minorHAnsi" w:cs="Arial"/>
                <w:b/>
                <w:sz w:val="20"/>
                <w:szCs w:val="20"/>
              </w:rPr>
              <w:t>Project / Initiative</w:t>
            </w:r>
            <w:r w:rsidR="004A4804" w:rsidRPr="007632E7">
              <w:rPr>
                <w:rFonts w:asciiTheme="minorHAnsi" w:hAnsiTheme="minorHAnsi" w:cs="Arial"/>
                <w:b/>
                <w:sz w:val="20"/>
                <w:szCs w:val="20"/>
              </w:rPr>
              <w:t xml:space="preserve"> </w:t>
            </w:r>
          </w:p>
          <w:p w:rsidR="001E3A88" w:rsidRPr="007632E7" w:rsidRDefault="001E3A88" w:rsidP="00A940B1">
            <w:pPr>
              <w:jc w:val="center"/>
              <w:rPr>
                <w:rFonts w:asciiTheme="minorHAnsi" w:hAnsiTheme="minorHAnsi" w:cs="Arial"/>
                <w:b/>
                <w:sz w:val="20"/>
                <w:szCs w:val="20"/>
              </w:rPr>
            </w:pPr>
            <w:r w:rsidRPr="007632E7">
              <w:rPr>
                <w:rFonts w:asciiTheme="minorHAnsi" w:hAnsiTheme="minorHAnsi" w:cs="Arial"/>
                <w:b/>
                <w:sz w:val="20"/>
                <w:szCs w:val="20"/>
              </w:rPr>
              <w:t>(2 – 3 sentences)</w:t>
            </w:r>
          </w:p>
        </w:tc>
        <w:tc>
          <w:tcPr>
            <w:tcW w:w="3372" w:type="dxa"/>
            <w:shd w:val="clear" w:color="auto" w:fill="BFBFBF"/>
          </w:tcPr>
          <w:p w:rsidR="001E3A88" w:rsidRPr="007632E7" w:rsidRDefault="001E3A88" w:rsidP="00A940B1">
            <w:pPr>
              <w:jc w:val="center"/>
              <w:rPr>
                <w:rFonts w:asciiTheme="minorHAnsi" w:hAnsiTheme="minorHAnsi" w:cs="Arial"/>
                <w:b/>
                <w:sz w:val="20"/>
                <w:szCs w:val="20"/>
              </w:rPr>
            </w:pPr>
            <w:r w:rsidRPr="007632E7">
              <w:rPr>
                <w:rFonts w:asciiTheme="minorHAnsi" w:hAnsiTheme="minorHAnsi" w:cs="Arial"/>
                <w:b/>
                <w:sz w:val="20"/>
                <w:szCs w:val="20"/>
              </w:rPr>
              <w:t>Outcome Achieved</w:t>
            </w:r>
          </w:p>
        </w:tc>
      </w:tr>
      <w:tr w:rsidR="00586A22" w:rsidRPr="007632E7" w:rsidTr="008146AF">
        <w:trPr>
          <w:trHeight w:val="224"/>
          <w:tblHeader/>
          <w:jc w:val="center"/>
        </w:trPr>
        <w:tc>
          <w:tcPr>
            <w:tcW w:w="494" w:type="dxa"/>
            <w:shd w:val="clear" w:color="auto" w:fill="BFBFBF"/>
            <w:vAlign w:val="center"/>
          </w:tcPr>
          <w:p w:rsidR="00586A22" w:rsidRPr="007632E7" w:rsidRDefault="00586A22" w:rsidP="00A940B1">
            <w:pPr>
              <w:jc w:val="center"/>
              <w:rPr>
                <w:rFonts w:asciiTheme="minorHAnsi" w:hAnsiTheme="minorHAnsi" w:cs="Arial"/>
                <w:b/>
                <w:sz w:val="20"/>
                <w:szCs w:val="20"/>
              </w:rPr>
            </w:pPr>
            <w:r w:rsidRPr="007632E7">
              <w:rPr>
                <w:rFonts w:asciiTheme="minorHAnsi" w:hAnsiTheme="minorHAnsi" w:cs="Arial"/>
                <w:b/>
                <w:sz w:val="20"/>
                <w:szCs w:val="20"/>
              </w:rPr>
              <w:t>1</w:t>
            </w:r>
          </w:p>
        </w:tc>
        <w:tc>
          <w:tcPr>
            <w:tcW w:w="2545" w:type="dxa"/>
            <w:vAlign w:val="center"/>
          </w:tcPr>
          <w:p w:rsidR="00586A22" w:rsidRPr="007632E7" w:rsidRDefault="00586A22" w:rsidP="00A940B1">
            <w:pPr>
              <w:rPr>
                <w:rFonts w:asciiTheme="minorHAnsi" w:hAnsiTheme="minorHAnsi" w:cs="Arial"/>
                <w:sz w:val="20"/>
                <w:szCs w:val="20"/>
              </w:rPr>
            </w:pPr>
            <w:r w:rsidRPr="007632E7">
              <w:rPr>
                <w:rFonts w:asciiTheme="minorHAnsi" w:hAnsiTheme="minorHAnsi" w:cs="Arial"/>
                <w:bCs/>
                <w:sz w:val="20"/>
                <w:szCs w:val="20"/>
              </w:rPr>
              <w:t>Support  businesses and initiatives to address productivity issues and/or adopting innovative business technologies, processes, and practices</w:t>
            </w:r>
          </w:p>
        </w:tc>
        <w:tc>
          <w:tcPr>
            <w:tcW w:w="4590" w:type="dxa"/>
            <w:vAlign w:val="center"/>
          </w:tcPr>
          <w:p w:rsidR="00586A22" w:rsidRPr="007632E7" w:rsidRDefault="00B16704" w:rsidP="00B16704">
            <w:pPr>
              <w:jc w:val="center"/>
              <w:rPr>
                <w:rFonts w:asciiTheme="minorHAnsi" w:hAnsiTheme="minorHAnsi" w:cs="Arial"/>
                <w:sz w:val="20"/>
                <w:szCs w:val="20"/>
              </w:rPr>
            </w:pPr>
            <w:proofErr w:type="spellStart"/>
            <w:r>
              <w:rPr>
                <w:rFonts w:asciiTheme="minorHAnsi" w:hAnsiTheme="minorHAnsi" w:cs="Arial"/>
                <w:sz w:val="20"/>
                <w:szCs w:val="20"/>
              </w:rPr>
              <w:t>Fratelli</w:t>
            </w:r>
            <w:proofErr w:type="spellEnd"/>
            <w:r>
              <w:rPr>
                <w:rFonts w:asciiTheme="minorHAnsi" w:hAnsiTheme="minorHAnsi" w:cs="Arial"/>
                <w:sz w:val="20"/>
                <w:szCs w:val="20"/>
              </w:rPr>
              <w:t xml:space="preserve"> Cabinetry – working with the cabinet manufacturer to streamline their production processes and facilities to ramp up productivity and efficiency, to produce more at a high quality standard.</w:t>
            </w:r>
          </w:p>
        </w:tc>
        <w:tc>
          <w:tcPr>
            <w:tcW w:w="3372" w:type="dxa"/>
          </w:tcPr>
          <w:p w:rsidR="00586A22" w:rsidRPr="007632E7" w:rsidRDefault="00B16704" w:rsidP="00A940B1">
            <w:pPr>
              <w:jc w:val="center"/>
              <w:rPr>
                <w:rFonts w:asciiTheme="minorHAnsi" w:hAnsiTheme="minorHAnsi" w:cs="Arial"/>
                <w:sz w:val="20"/>
                <w:szCs w:val="20"/>
              </w:rPr>
            </w:pPr>
            <w:proofErr w:type="spellStart"/>
            <w:r>
              <w:rPr>
                <w:rFonts w:asciiTheme="minorHAnsi" w:hAnsiTheme="minorHAnsi" w:cs="Arial"/>
                <w:sz w:val="20"/>
                <w:szCs w:val="20"/>
              </w:rPr>
              <w:t>Fratelli</w:t>
            </w:r>
            <w:proofErr w:type="spellEnd"/>
            <w:r>
              <w:rPr>
                <w:rFonts w:asciiTheme="minorHAnsi" w:hAnsiTheme="minorHAnsi" w:cs="Arial"/>
                <w:sz w:val="20"/>
                <w:szCs w:val="20"/>
              </w:rPr>
              <w:t xml:space="preserve"> </w:t>
            </w:r>
            <w:proofErr w:type="spellStart"/>
            <w:r>
              <w:rPr>
                <w:rFonts w:asciiTheme="minorHAnsi" w:hAnsiTheme="minorHAnsi" w:cs="Arial"/>
                <w:sz w:val="20"/>
                <w:szCs w:val="20"/>
              </w:rPr>
              <w:t>endeavours</w:t>
            </w:r>
            <w:proofErr w:type="spellEnd"/>
            <w:r>
              <w:rPr>
                <w:rFonts w:asciiTheme="minorHAnsi" w:hAnsiTheme="minorHAnsi" w:cs="Arial"/>
                <w:sz w:val="20"/>
                <w:szCs w:val="20"/>
              </w:rPr>
              <w:t xml:space="preserve"> to purchase new automated equipment to assist them in their production facility.  Seeking CF financing to do so in first quarter 2014-2015.</w:t>
            </w:r>
          </w:p>
        </w:tc>
      </w:tr>
      <w:tr w:rsidR="00586A22" w:rsidRPr="007632E7" w:rsidTr="008146AF">
        <w:trPr>
          <w:trHeight w:val="185"/>
          <w:tblHeader/>
          <w:jc w:val="center"/>
        </w:trPr>
        <w:tc>
          <w:tcPr>
            <w:tcW w:w="494" w:type="dxa"/>
            <w:shd w:val="clear" w:color="auto" w:fill="BFBFBF"/>
            <w:vAlign w:val="center"/>
          </w:tcPr>
          <w:p w:rsidR="00586A22" w:rsidRPr="007632E7" w:rsidRDefault="00586A22" w:rsidP="00A940B1">
            <w:pPr>
              <w:jc w:val="center"/>
              <w:rPr>
                <w:rFonts w:asciiTheme="minorHAnsi" w:hAnsiTheme="minorHAnsi" w:cs="Arial"/>
                <w:b/>
                <w:sz w:val="20"/>
                <w:szCs w:val="20"/>
              </w:rPr>
            </w:pPr>
            <w:r w:rsidRPr="007632E7">
              <w:rPr>
                <w:rFonts w:asciiTheme="minorHAnsi" w:hAnsiTheme="minorHAnsi" w:cs="Arial"/>
                <w:b/>
                <w:sz w:val="20"/>
                <w:szCs w:val="20"/>
              </w:rPr>
              <w:t>2</w:t>
            </w:r>
          </w:p>
        </w:tc>
        <w:tc>
          <w:tcPr>
            <w:tcW w:w="2545" w:type="dxa"/>
            <w:vAlign w:val="center"/>
          </w:tcPr>
          <w:p w:rsidR="00586A22" w:rsidRPr="007632E7" w:rsidRDefault="00586A22" w:rsidP="00A940B1">
            <w:pPr>
              <w:rPr>
                <w:rFonts w:asciiTheme="minorHAnsi" w:hAnsiTheme="minorHAnsi" w:cs="Arial"/>
                <w:sz w:val="20"/>
                <w:szCs w:val="20"/>
              </w:rPr>
            </w:pPr>
            <w:r w:rsidRPr="007632E7">
              <w:rPr>
                <w:rFonts w:asciiTheme="minorHAnsi" w:hAnsiTheme="minorHAnsi" w:cs="Arial"/>
                <w:bCs/>
                <w:sz w:val="20"/>
                <w:szCs w:val="20"/>
              </w:rPr>
              <w:t xml:space="preserve"> Support businesses and initiatives that can bring new technologies to Canadian and global markets</w:t>
            </w:r>
          </w:p>
        </w:tc>
        <w:tc>
          <w:tcPr>
            <w:tcW w:w="4590" w:type="dxa"/>
            <w:vAlign w:val="center"/>
          </w:tcPr>
          <w:p w:rsidR="00586A22" w:rsidRPr="007632E7" w:rsidRDefault="00A15A80" w:rsidP="00A940B1">
            <w:pPr>
              <w:jc w:val="center"/>
              <w:rPr>
                <w:rFonts w:asciiTheme="minorHAnsi" w:hAnsiTheme="minorHAnsi" w:cs="Arial"/>
                <w:sz w:val="20"/>
                <w:szCs w:val="20"/>
              </w:rPr>
            </w:pPr>
            <w:r>
              <w:rPr>
                <w:rFonts w:asciiTheme="minorHAnsi" w:hAnsiTheme="minorHAnsi" w:cs="Arial"/>
                <w:sz w:val="20"/>
                <w:szCs w:val="20"/>
              </w:rPr>
              <w:t>Elevated Robotic Services – bringing new technology into the region and utilizing it for industry purposes.</w:t>
            </w:r>
          </w:p>
        </w:tc>
        <w:tc>
          <w:tcPr>
            <w:tcW w:w="3372" w:type="dxa"/>
          </w:tcPr>
          <w:p w:rsidR="00586A22" w:rsidRPr="007632E7" w:rsidRDefault="00E420D7" w:rsidP="00A940B1">
            <w:pPr>
              <w:jc w:val="center"/>
              <w:rPr>
                <w:rFonts w:asciiTheme="minorHAnsi" w:hAnsiTheme="minorHAnsi" w:cs="Arial"/>
                <w:sz w:val="20"/>
                <w:szCs w:val="20"/>
              </w:rPr>
            </w:pPr>
            <w:r>
              <w:rPr>
                <w:rFonts w:asciiTheme="minorHAnsi" w:hAnsiTheme="minorHAnsi" w:cs="Arial"/>
                <w:sz w:val="20"/>
                <w:szCs w:val="20"/>
              </w:rPr>
              <w:t>ERS just received blanket approval to conduct unmanned flights throughout Alberta!</w:t>
            </w:r>
          </w:p>
        </w:tc>
      </w:tr>
      <w:tr w:rsidR="00586A22" w:rsidRPr="007632E7" w:rsidTr="008146AF">
        <w:trPr>
          <w:trHeight w:val="516"/>
          <w:tblHeader/>
          <w:jc w:val="center"/>
        </w:trPr>
        <w:tc>
          <w:tcPr>
            <w:tcW w:w="494" w:type="dxa"/>
            <w:shd w:val="clear" w:color="auto" w:fill="BFBFBF"/>
            <w:vAlign w:val="center"/>
          </w:tcPr>
          <w:p w:rsidR="00586A22" w:rsidRPr="007632E7" w:rsidRDefault="00586A22" w:rsidP="00A940B1">
            <w:pPr>
              <w:jc w:val="center"/>
              <w:rPr>
                <w:rFonts w:asciiTheme="minorHAnsi" w:hAnsiTheme="minorHAnsi" w:cs="Arial"/>
                <w:b/>
                <w:sz w:val="20"/>
                <w:szCs w:val="20"/>
              </w:rPr>
            </w:pPr>
            <w:r w:rsidRPr="007632E7">
              <w:rPr>
                <w:rFonts w:asciiTheme="minorHAnsi" w:hAnsiTheme="minorHAnsi" w:cs="Arial"/>
                <w:b/>
                <w:sz w:val="20"/>
                <w:szCs w:val="20"/>
              </w:rPr>
              <w:t>3</w:t>
            </w:r>
          </w:p>
        </w:tc>
        <w:tc>
          <w:tcPr>
            <w:tcW w:w="2545" w:type="dxa"/>
            <w:vAlign w:val="center"/>
          </w:tcPr>
          <w:p w:rsidR="00586A22" w:rsidRPr="007632E7" w:rsidRDefault="00586A22" w:rsidP="00A940B1">
            <w:pPr>
              <w:rPr>
                <w:rFonts w:asciiTheme="minorHAnsi" w:hAnsiTheme="minorHAnsi" w:cs="Arial"/>
                <w:sz w:val="20"/>
                <w:szCs w:val="20"/>
              </w:rPr>
            </w:pPr>
            <w:r w:rsidRPr="007632E7">
              <w:rPr>
                <w:rFonts w:asciiTheme="minorHAnsi" w:hAnsiTheme="minorHAnsi" w:cs="Arial"/>
                <w:bCs/>
                <w:sz w:val="20"/>
                <w:szCs w:val="20"/>
              </w:rPr>
              <w:t>Assist businesses to enter into global markets</w:t>
            </w:r>
          </w:p>
        </w:tc>
        <w:tc>
          <w:tcPr>
            <w:tcW w:w="4590" w:type="dxa"/>
            <w:vAlign w:val="center"/>
          </w:tcPr>
          <w:p w:rsidR="00586A22" w:rsidRPr="007632E7" w:rsidRDefault="00586A22" w:rsidP="00A940B1">
            <w:pPr>
              <w:jc w:val="center"/>
              <w:rPr>
                <w:rFonts w:asciiTheme="minorHAnsi" w:hAnsiTheme="minorHAnsi" w:cs="Arial"/>
                <w:sz w:val="20"/>
                <w:szCs w:val="20"/>
              </w:rPr>
            </w:pPr>
          </w:p>
        </w:tc>
        <w:tc>
          <w:tcPr>
            <w:tcW w:w="3372" w:type="dxa"/>
          </w:tcPr>
          <w:p w:rsidR="00586A22" w:rsidRPr="007632E7" w:rsidRDefault="00586A22" w:rsidP="00A940B1">
            <w:pPr>
              <w:jc w:val="center"/>
              <w:rPr>
                <w:rFonts w:asciiTheme="minorHAnsi" w:hAnsiTheme="minorHAnsi" w:cs="Arial"/>
                <w:sz w:val="20"/>
                <w:szCs w:val="20"/>
              </w:rPr>
            </w:pPr>
          </w:p>
        </w:tc>
      </w:tr>
      <w:tr w:rsidR="00586A22" w:rsidRPr="007632E7" w:rsidTr="008146AF">
        <w:trPr>
          <w:trHeight w:val="516"/>
          <w:tblHeader/>
          <w:jc w:val="center"/>
        </w:trPr>
        <w:tc>
          <w:tcPr>
            <w:tcW w:w="494" w:type="dxa"/>
            <w:shd w:val="clear" w:color="auto" w:fill="BFBFBF"/>
            <w:vAlign w:val="center"/>
          </w:tcPr>
          <w:p w:rsidR="00586A22" w:rsidRPr="007632E7" w:rsidRDefault="00586A22" w:rsidP="00A940B1">
            <w:pPr>
              <w:jc w:val="center"/>
              <w:rPr>
                <w:rFonts w:asciiTheme="minorHAnsi" w:hAnsiTheme="minorHAnsi" w:cs="Arial"/>
                <w:b/>
                <w:sz w:val="20"/>
                <w:szCs w:val="20"/>
              </w:rPr>
            </w:pPr>
            <w:r w:rsidRPr="007632E7">
              <w:rPr>
                <w:rFonts w:asciiTheme="minorHAnsi" w:hAnsiTheme="minorHAnsi" w:cs="Arial"/>
                <w:b/>
                <w:sz w:val="20"/>
                <w:szCs w:val="20"/>
              </w:rPr>
              <w:t>4</w:t>
            </w:r>
          </w:p>
        </w:tc>
        <w:tc>
          <w:tcPr>
            <w:tcW w:w="2545" w:type="dxa"/>
            <w:vAlign w:val="center"/>
          </w:tcPr>
          <w:p w:rsidR="00586A22" w:rsidRPr="007632E7" w:rsidRDefault="0011154F" w:rsidP="00A940B1">
            <w:pPr>
              <w:rPr>
                <w:rFonts w:asciiTheme="minorHAnsi" w:hAnsiTheme="minorHAnsi" w:cs="Arial"/>
                <w:bCs/>
                <w:sz w:val="20"/>
                <w:szCs w:val="20"/>
              </w:rPr>
            </w:pPr>
            <w:r w:rsidRPr="007632E7">
              <w:rPr>
                <w:rFonts w:asciiTheme="minorHAnsi" w:hAnsiTheme="minorHAnsi" w:cs="Arial"/>
                <w:bCs/>
                <w:sz w:val="20"/>
                <w:szCs w:val="20"/>
              </w:rPr>
              <w:t>Other GOC Priorities</w:t>
            </w:r>
          </w:p>
        </w:tc>
        <w:tc>
          <w:tcPr>
            <w:tcW w:w="4590" w:type="dxa"/>
            <w:vAlign w:val="center"/>
          </w:tcPr>
          <w:p w:rsidR="00586A22" w:rsidRPr="007632E7" w:rsidRDefault="00586A22" w:rsidP="00A940B1">
            <w:pPr>
              <w:jc w:val="center"/>
              <w:rPr>
                <w:rFonts w:asciiTheme="minorHAnsi" w:hAnsiTheme="minorHAnsi" w:cs="Arial"/>
                <w:sz w:val="20"/>
                <w:szCs w:val="20"/>
              </w:rPr>
            </w:pPr>
          </w:p>
        </w:tc>
        <w:tc>
          <w:tcPr>
            <w:tcW w:w="3372" w:type="dxa"/>
          </w:tcPr>
          <w:p w:rsidR="00586A22" w:rsidRPr="007632E7" w:rsidRDefault="00586A22" w:rsidP="00A940B1">
            <w:pPr>
              <w:jc w:val="center"/>
              <w:rPr>
                <w:rFonts w:asciiTheme="minorHAnsi" w:hAnsiTheme="minorHAnsi" w:cs="Arial"/>
                <w:sz w:val="20"/>
                <w:szCs w:val="20"/>
              </w:rPr>
            </w:pPr>
          </w:p>
        </w:tc>
      </w:tr>
    </w:tbl>
    <w:p w:rsidR="006B02C9" w:rsidRPr="007632E7" w:rsidRDefault="006B02C9" w:rsidP="003D3278">
      <w:pPr>
        <w:tabs>
          <w:tab w:val="left" w:pos="2448"/>
          <w:tab w:val="left" w:pos="9576"/>
        </w:tabs>
        <w:ind w:left="720"/>
        <w:rPr>
          <w:rFonts w:asciiTheme="minorHAnsi" w:hAnsiTheme="minorHAnsi" w:cs="Arial"/>
          <w:bCs/>
          <w:sz w:val="20"/>
          <w:szCs w:val="20"/>
        </w:rPr>
      </w:pPr>
    </w:p>
    <w:p w:rsidR="001E3A88" w:rsidRPr="008A0705" w:rsidRDefault="001E3A88" w:rsidP="008A0705">
      <w:pPr>
        <w:pStyle w:val="Style1"/>
        <w:shd w:val="clear" w:color="auto" w:fill="244061" w:themeFill="accent1" w:themeFillShade="80"/>
        <w:rPr>
          <w:rFonts w:asciiTheme="minorHAnsi" w:hAnsiTheme="minorHAnsi"/>
          <w:b w:val="0"/>
          <w:color w:val="FFFFFF" w:themeColor="background1"/>
          <w:sz w:val="20"/>
          <w:szCs w:val="20"/>
        </w:rPr>
      </w:pPr>
      <w:r w:rsidRPr="008A0705">
        <w:rPr>
          <w:rFonts w:asciiTheme="minorHAnsi" w:hAnsiTheme="minorHAnsi"/>
          <w:color w:val="FFFFFF" w:themeColor="background1"/>
          <w:sz w:val="20"/>
          <w:szCs w:val="20"/>
        </w:rPr>
        <w:t xml:space="preserve">SECTION </w:t>
      </w:r>
      <w:r w:rsidR="007632E7" w:rsidRPr="008A0705">
        <w:rPr>
          <w:rFonts w:asciiTheme="minorHAnsi" w:hAnsiTheme="minorHAnsi"/>
          <w:color w:val="FFFFFF" w:themeColor="background1"/>
          <w:sz w:val="20"/>
          <w:szCs w:val="20"/>
        </w:rPr>
        <w:t>5</w:t>
      </w:r>
    </w:p>
    <w:p w:rsidR="001E3A88" w:rsidRPr="008A0705" w:rsidRDefault="001E3A88" w:rsidP="008A0705">
      <w:pPr>
        <w:pStyle w:val="Style1"/>
        <w:shd w:val="clear" w:color="auto" w:fill="244061" w:themeFill="accent1" w:themeFillShade="80"/>
        <w:rPr>
          <w:rFonts w:asciiTheme="minorHAnsi" w:hAnsiTheme="minorHAnsi"/>
          <w:b w:val="0"/>
          <w:color w:val="FFFFFF" w:themeColor="background1"/>
          <w:sz w:val="20"/>
          <w:szCs w:val="20"/>
        </w:rPr>
      </w:pPr>
      <w:r w:rsidRPr="008A0705">
        <w:rPr>
          <w:rFonts w:asciiTheme="minorHAnsi" w:hAnsiTheme="minorHAnsi"/>
          <w:color w:val="FFFFFF" w:themeColor="background1"/>
          <w:sz w:val="20"/>
          <w:szCs w:val="20"/>
        </w:rPr>
        <w:t>Cost Efficiencies</w:t>
      </w:r>
    </w:p>
    <w:p w:rsidR="006B02C9" w:rsidRPr="007632E7" w:rsidRDefault="006B02C9" w:rsidP="003D3278">
      <w:pPr>
        <w:tabs>
          <w:tab w:val="left" w:pos="2448"/>
          <w:tab w:val="left" w:pos="9576"/>
        </w:tabs>
        <w:ind w:left="720"/>
        <w:rPr>
          <w:rFonts w:asciiTheme="minorHAnsi" w:hAnsiTheme="minorHAnsi" w:cs="Arial"/>
          <w:bCs/>
          <w:sz w:val="20"/>
          <w:szCs w:val="20"/>
        </w:rPr>
      </w:pPr>
    </w:p>
    <w:p w:rsidR="003D4B09" w:rsidRDefault="003D4B09" w:rsidP="0048783B">
      <w:pPr>
        <w:tabs>
          <w:tab w:val="left" w:pos="2448"/>
          <w:tab w:val="left" w:pos="9576"/>
        </w:tabs>
        <w:rPr>
          <w:rFonts w:asciiTheme="minorHAnsi" w:hAnsiTheme="minorHAnsi" w:cs="Arial"/>
          <w:b/>
          <w:bCs/>
          <w:sz w:val="20"/>
          <w:szCs w:val="20"/>
        </w:rPr>
      </w:pPr>
      <w:r w:rsidRPr="007632E7">
        <w:rPr>
          <w:rFonts w:asciiTheme="minorHAnsi" w:hAnsiTheme="minorHAnsi" w:cs="Arial"/>
          <w:b/>
          <w:bCs/>
          <w:sz w:val="20"/>
          <w:szCs w:val="20"/>
        </w:rPr>
        <w:t>Please report back on the cost efficiencies</w:t>
      </w:r>
      <w:r w:rsidR="00097348">
        <w:rPr>
          <w:rFonts w:asciiTheme="minorHAnsi" w:hAnsiTheme="minorHAnsi" w:cs="Arial"/>
          <w:b/>
          <w:bCs/>
          <w:sz w:val="20"/>
          <w:szCs w:val="20"/>
        </w:rPr>
        <w:t xml:space="preserve">* or collaboration* efforts (CFs, WCBSN or other business service providers) </w:t>
      </w:r>
      <w:r w:rsidRPr="007632E7">
        <w:rPr>
          <w:rFonts w:asciiTheme="minorHAnsi" w:hAnsiTheme="minorHAnsi" w:cs="Arial"/>
          <w:b/>
          <w:bCs/>
          <w:sz w:val="20"/>
          <w:szCs w:val="20"/>
        </w:rPr>
        <w:t xml:space="preserve">that </w:t>
      </w:r>
      <w:r w:rsidR="00097348">
        <w:rPr>
          <w:rFonts w:asciiTheme="minorHAnsi" w:hAnsiTheme="minorHAnsi" w:cs="Arial"/>
          <w:b/>
          <w:bCs/>
          <w:sz w:val="20"/>
          <w:szCs w:val="20"/>
        </w:rPr>
        <w:t>the</w:t>
      </w:r>
      <w:r w:rsidRPr="007632E7">
        <w:rPr>
          <w:rFonts w:asciiTheme="minorHAnsi" w:hAnsiTheme="minorHAnsi" w:cs="Arial"/>
          <w:b/>
          <w:bCs/>
          <w:sz w:val="20"/>
          <w:szCs w:val="20"/>
        </w:rPr>
        <w:t xml:space="preserve"> </w:t>
      </w:r>
      <w:r w:rsidR="006E1058" w:rsidRPr="007632E7">
        <w:rPr>
          <w:rFonts w:asciiTheme="minorHAnsi" w:hAnsiTheme="minorHAnsi" w:cs="Arial"/>
          <w:b/>
          <w:bCs/>
          <w:sz w:val="20"/>
          <w:szCs w:val="20"/>
        </w:rPr>
        <w:t xml:space="preserve">organization </w:t>
      </w:r>
      <w:r w:rsidRPr="007632E7">
        <w:rPr>
          <w:rFonts w:asciiTheme="minorHAnsi" w:hAnsiTheme="minorHAnsi" w:cs="Arial"/>
          <w:b/>
          <w:bCs/>
          <w:sz w:val="20"/>
          <w:szCs w:val="20"/>
        </w:rPr>
        <w:t>implemented during 201</w:t>
      </w:r>
      <w:r w:rsidR="00586A22" w:rsidRPr="007632E7">
        <w:rPr>
          <w:rFonts w:asciiTheme="minorHAnsi" w:hAnsiTheme="minorHAnsi" w:cs="Arial"/>
          <w:b/>
          <w:bCs/>
          <w:sz w:val="20"/>
          <w:szCs w:val="20"/>
        </w:rPr>
        <w:t>3</w:t>
      </w:r>
      <w:r w:rsidRPr="007632E7">
        <w:rPr>
          <w:rFonts w:asciiTheme="minorHAnsi" w:hAnsiTheme="minorHAnsi" w:cs="Arial"/>
          <w:b/>
          <w:bCs/>
          <w:sz w:val="20"/>
          <w:szCs w:val="20"/>
        </w:rPr>
        <w:t>-1</w:t>
      </w:r>
      <w:r w:rsidR="00586A22" w:rsidRPr="007632E7">
        <w:rPr>
          <w:rFonts w:asciiTheme="minorHAnsi" w:hAnsiTheme="minorHAnsi" w:cs="Arial"/>
          <w:b/>
          <w:bCs/>
          <w:sz w:val="20"/>
          <w:szCs w:val="20"/>
        </w:rPr>
        <w:t>4</w:t>
      </w:r>
      <w:r w:rsidRPr="007632E7">
        <w:rPr>
          <w:rFonts w:asciiTheme="minorHAnsi" w:hAnsiTheme="minorHAnsi" w:cs="Arial"/>
          <w:b/>
          <w:bCs/>
          <w:sz w:val="20"/>
          <w:szCs w:val="20"/>
        </w:rPr>
        <w:t>.</w:t>
      </w:r>
    </w:p>
    <w:p w:rsidR="006B02C9" w:rsidRPr="007632E7" w:rsidRDefault="006B02C9" w:rsidP="003D3278">
      <w:pPr>
        <w:tabs>
          <w:tab w:val="left" w:pos="2448"/>
          <w:tab w:val="left" w:pos="9576"/>
        </w:tabs>
        <w:ind w:left="720"/>
        <w:rPr>
          <w:rFonts w:asciiTheme="minorHAnsi" w:hAnsiTheme="minorHAnsi" w:cs="Arial"/>
          <w:bCs/>
          <w:sz w:val="20"/>
          <w:szCs w:val="20"/>
        </w:rPr>
      </w:pPr>
    </w:p>
    <w:tbl>
      <w:tblPr>
        <w:tblW w:w="113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
        <w:gridCol w:w="5794"/>
        <w:gridCol w:w="2141"/>
        <w:gridCol w:w="1837"/>
        <w:gridCol w:w="1127"/>
      </w:tblGrid>
      <w:tr w:rsidR="00FB105E" w:rsidRPr="007632E7" w:rsidTr="00FB105E">
        <w:trPr>
          <w:trHeight w:val="331"/>
          <w:jc w:val="center"/>
        </w:trPr>
        <w:tc>
          <w:tcPr>
            <w:tcW w:w="430" w:type="dxa"/>
            <w:shd w:val="clear" w:color="auto" w:fill="BFBFBF"/>
            <w:vAlign w:val="center"/>
          </w:tcPr>
          <w:p w:rsidR="00FB105E" w:rsidRPr="007632E7" w:rsidRDefault="00FB105E" w:rsidP="00A940B1">
            <w:pPr>
              <w:jc w:val="center"/>
              <w:rPr>
                <w:rFonts w:asciiTheme="minorHAnsi" w:hAnsiTheme="minorHAnsi" w:cs="Arial"/>
                <w:b/>
                <w:sz w:val="20"/>
                <w:szCs w:val="20"/>
              </w:rPr>
            </w:pPr>
          </w:p>
        </w:tc>
        <w:tc>
          <w:tcPr>
            <w:tcW w:w="5794" w:type="dxa"/>
            <w:shd w:val="clear" w:color="auto" w:fill="BFBFBF"/>
            <w:vAlign w:val="center"/>
          </w:tcPr>
          <w:p w:rsidR="00FB105E" w:rsidRPr="007632E7" w:rsidRDefault="00FB105E" w:rsidP="00097348">
            <w:pPr>
              <w:jc w:val="center"/>
              <w:rPr>
                <w:rFonts w:asciiTheme="minorHAnsi" w:hAnsiTheme="minorHAnsi" w:cs="Arial"/>
                <w:b/>
                <w:sz w:val="20"/>
                <w:szCs w:val="20"/>
              </w:rPr>
            </w:pPr>
            <w:r>
              <w:rPr>
                <w:rFonts w:asciiTheme="minorHAnsi" w:hAnsiTheme="minorHAnsi" w:cs="Arial"/>
                <w:b/>
                <w:sz w:val="20"/>
                <w:szCs w:val="20"/>
              </w:rPr>
              <w:t xml:space="preserve">Collaborations and/or Cost Efficiencies </w:t>
            </w:r>
            <w:r w:rsidRPr="007632E7">
              <w:rPr>
                <w:rFonts w:asciiTheme="minorHAnsi" w:hAnsiTheme="minorHAnsi" w:cs="Arial"/>
                <w:b/>
                <w:sz w:val="20"/>
                <w:szCs w:val="20"/>
              </w:rPr>
              <w:t>Implemented</w:t>
            </w:r>
          </w:p>
        </w:tc>
        <w:tc>
          <w:tcPr>
            <w:tcW w:w="2141" w:type="dxa"/>
            <w:shd w:val="clear" w:color="auto" w:fill="BFBFBF"/>
          </w:tcPr>
          <w:p w:rsidR="00FB105E" w:rsidRPr="007632E7" w:rsidRDefault="00A815DB" w:rsidP="00A815DB">
            <w:pPr>
              <w:jc w:val="center"/>
              <w:rPr>
                <w:rFonts w:asciiTheme="minorHAnsi" w:hAnsiTheme="minorHAnsi" w:cs="Arial"/>
                <w:b/>
                <w:sz w:val="20"/>
                <w:szCs w:val="20"/>
              </w:rPr>
            </w:pPr>
            <w:r>
              <w:rPr>
                <w:rFonts w:asciiTheme="minorHAnsi" w:hAnsiTheme="minorHAnsi" w:cs="Arial"/>
                <w:b/>
                <w:sz w:val="20"/>
                <w:szCs w:val="20"/>
              </w:rPr>
              <w:t>If Applicable, N</w:t>
            </w:r>
            <w:r w:rsidR="00FB105E">
              <w:rPr>
                <w:rFonts w:asciiTheme="minorHAnsi" w:hAnsiTheme="minorHAnsi" w:cs="Arial"/>
                <w:b/>
                <w:sz w:val="20"/>
                <w:szCs w:val="20"/>
              </w:rPr>
              <w:t>ames of WCBSN Partners Involved</w:t>
            </w:r>
          </w:p>
        </w:tc>
        <w:tc>
          <w:tcPr>
            <w:tcW w:w="1837" w:type="dxa"/>
            <w:shd w:val="clear" w:color="auto" w:fill="BFBFBF"/>
            <w:vAlign w:val="center"/>
          </w:tcPr>
          <w:p w:rsidR="00FB105E" w:rsidRPr="007632E7" w:rsidRDefault="00FB105E" w:rsidP="00A940B1">
            <w:pPr>
              <w:jc w:val="center"/>
              <w:rPr>
                <w:rFonts w:asciiTheme="minorHAnsi" w:hAnsiTheme="minorHAnsi" w:cs="Arial"/>
                <w:b/>
                <w:sz w:val="20"/>
                <w:szCs w:val="20"/>
              </w:rPr>
            </w:pPr>
            <w:r w:rsidRPr="007632E7">
              <w:rPr>
                <w:rFonts w:asciiTheme="minorHAnsi" w:hAnsiTheme="minorHAnsi" w:cs="Arial"/>
                <w:b/>
                <w:sz w:val="20"/>
                <w:szCs w:val="20"/>
              </w:rPr>
              <w:t>Estimated Cost Savings</w:t>
            </w:r>
            <w:r>
              <w:rPr>
                <w:rFonts w:asciiTheme="minorHAnsi" w:hAnsiTheme="minorHAnsi" w:cs="Arial"/>
                <w:b/>
                <w:sz w:val="20"/>
                <w:szCs w:val="20"/>
              </w:rPr>
              <w:t xml:space="preserve"> and/or Benefits</w:t>
            </w:r>
          </w:p>
        </w:tc>
        <w:tc>
          <w:tcPr>
            <w:tcW w:w="1127" w:type="dxa"/>
            <w:shd w:val="clear" w:color="auto" w:fill="BFBFBF"/>
          </w:tcPr>
          <w:p w:rsidR="00FB105E" w:rsidRPr="007632E7" w:rsidRDefault="00FB105E" w:rsidP="00A940B1">
            <w:pPr>
              <w:jc w:val="center"/>
              <w:rPr>
                <w:rFonts w:asciiTheme="minorHAnsi" w:hAnsiTheme="minorHAnsi" w:cs="Arial"/>
                <w:b/>
                <w:sz w:val="20"/>
                <w:szCs w:val="20"/>
              </w:rPr>
            </w:pPr>
            <w:r w:rsidRPr="007632E7">
              <w:rPr>
                <w:rFonts w:asciiTheme="minorHAnsi" w:hAnsiTheme="minorHAnsi" w:cs="Arial"/>
                <w:b/>
                <w:sz w:val="20"/>
                <w:szCs w:val="20"/>
              </w:rPr>
              <w:t>Completed / Ongoing</w:t>
            </w:r>
          </w:p>
        </w:tc>
      </w:tr>
      <w:tr w:rsidR="00FB105E" w:rsidRPr="007632E7" w:rsidTr="00FB105E">
        <w:trPr>
          <w:trHeight w:val="296"/>
          <w:jc w:val="center"/>
        </w:trPr>
        <w:tc>
          <w:tcPr>
            <w:tcW w:w="430" w:type="dxa"/>
            <w:shd w:val="clear" w:color="auto" w:fill="BFBFBF"/>
            <w:vAlign w:val="center"/>
          </w:tcPr>
          <w:p w:rsidR="00FB105E" w:rsidRPr="007632E7" w:rsidRDefault="00FB105E" w:rsidP="00A940B1">
            <w:pPr>
              <w:rPr>
                <w:rFonts w:asciiTheme="minorHAnsi" w:hAnsiTheme="minorHAnsi" w:cs="Arial"/>
                <w:b/>
                <w:sz w:val="20"/>
                <w:szCs w:val="20"/>
              </w:rPr>
            </w:pPr>
            <w:r w:rsidRPr="007632E7">
              <w:rPr>
                <w:rFonts w:asciiTheme="minorHAnsi" w:hAnsiTheme="minorHAnsi" w:cs="Arial"/>
                <w:b/>
                <w:sz w:val="20"/>
                <w:szCs w:val="20"/>
              </w:rPr>
              <w:t>1</w:t>
            </w:r>
          </w:p>
        </w:tc>
        <w:tc>
          <w:tcPr>
            <w:tcW w:w="5794" w:type="dxa"/>
            <w:vAlign w:val="center"/>
          </w:tcPr>
          <w:p w:rsidR="00FB105E" w:rsidRPr="007632E7" w:rsidRDefault="00B16704" w:rsidP="00A940B1">
            <w:pPr>
              <w:rPr>
                <w:rFonts w:asciiTheme="minorHAnsi" w:hAnsiTheme="minorHAnsi" w:cs="Arial"/>
                <w:sz w:val="20"/>
                <w:szCs w:val="20"/>
              </w:rPr>
            </w:pPr>
            <w:r>
              <w:rPr>
                <w:rFonts w:asciiTheme="minorHAnsi" w:hAnsiTheme="minorHAnsi" w:cs="Arial"/>
                <w:sz w:val="20"/>
                <w:szCs w:val="20"/>
              </w:rPr>
              <w:t>Continue to work with CF Northwest Alberta to assist with their business analyst functions, completing registrations and discharges for their operations</w:t>
            </w:r>
          </w:p>
        </w:tc>
        <w:tc>
          <w:tcPr>
            <w:tcW w:w="2141" w:type="dxa"/>
          </w:tcPr>
          <w:p w:rsidR="00FB105E" w:rsidRPr="007632E7" w:rsidRDefault="00B16704" w:rsidP="00A940B1">
            <w:pPr>
              <w:rPr>
                <w:rFonts w:asciiTheme="minorHAnsi" w:hAnsiTheme="minorHAnsi" w:cs="Arial"/>
                <w:sz w:val="20"/>
                <w:szCs w:val="20"/>
              </w:rPr>
            </w:pPr>
            <w:r>
              <w:rPr>
                <w:rFonts w:asciiTheme="minorHAnsi" w:hAnsiTheme="minorHAnsi" w:cs="Arial"/>
                <w:sz w:val="20"/>
                <w:szCs w:val="20"/>
              </w:rPr>
              <w:t>Community Futures Northwest Alberta</w:t>
            </w:r>
          </w:p>
        </w:tc>
        <w:tc>
          <w:tcPr>
            <w:tcW w:w="1837" w:type="dxa"/>
            <w:vAlign w:val="center"/>
          </w:tcPr>
          <w:p w:rsidR="00FB105E" w:rsidRPr="007632E7" w:rsidRDefault="00B16704" w:rsidP="00A940B1">
            <w:pPr>
              <w:rPr>
                <w:rFonts w:asciiTheme="minorHAnsi" w:hAnsiTheme="minorHAnsi" w:cs="Arial"/>
                <w:sz w:val="20"/>
                <w:szCs w:val="20"/>
              </w:rPr>
            </w:pPr>
            <w:r>
              <w:rPr>
                <w:rFonts w:asciiTheme="minorHAnsi" w:hAnsiTheme="minorHAnsi" w:cs="Arial"/>
                <w:sz w:val="20"/>
                <w:szCs w:val="20"/>
              </w:rPr>
              <w:t>Ongoing Collaboration, shared competencies, reduced cost for CFNWA</w:t>
            </w:r>
          </w:p>
        </w:tc>
        <w:tc>
          <w:tcPr>
            <w:tcW w:w="1127" w:type="dxa"/>
          </w:tcPr>
          <w:p w:rsidR="00FB105E" w:rsidRPr="007632E7" w:rsidRDefault="00B16704" w:rsidP="00A940B1">
            <w:pPr>
              <w:rPr>
                <w:rFonts w:asciiTheme="minorHAnsi" w:hAnsiTheme="minorHAnsi" w:cs="Arial"/>
                <w:sz w:val="20"/>
                <w:szCs w:val="20"/>
              </w:rPr>
            </w:pPr>
            <w:r>
              <w:rPr>
                <w:rFonts w:asciiTheme="minorHAnsi" w:hAnsiTheme="minorHAnsi" w:cs="Arial"/>
                <w:sz w:val="20"/>
                <w:szCs w:val="20"/>
              </w:rPr>
              <w:t>Ongoing</w:t>
            </w:r>
          </w:p>
        </w:tc>
      </w:tr>
      <w:tr w:rsidR="00FB105E" w:rsidRPr="007632E7" w:rsidTr="00FB105E">
        <w:trPr>
          <w:trHeight w:val="260"/>
          <w:jc w:val="center"/>
        </w:trPr>
        <w:tc>
          <w:tcPr>
            <w:tcW w:w="430" w:type="dxa"/>
            <w:shd w:val="clear" w:color="auto" w:fill="BFBFBF"/>
            <w:vAlign w:val="center"/>
          </w:tcPr>
          <w:p w:rsidR="00FB105E" w:rsidRPr="007632E7" w:rsidRDefault="00FB105E" w:rsidP="00A940B1">
            <w:pPr>
              <w:rPr>
                <w:rFonts w:asciiTheme="minorHAnsi" w:hAnsiTheme="minorHAnsi" w:cs="Arial"/>
                <w:b/>
                <w:sz w:val="20"/>
                <w:szCs w:val="20"/>
              </w:rPr>
            </w:pPr>
            <w:r w:rsidRPr="007632E7">
              <w:rPr>
                <w:rFonts w:asciiTheme="minorHAnsi" w:hAnsiTheme="minorHAnsi" w:cs="Arial"/>
                <w:b/>
                <w:sz w:val="20"/>
                <w:szCs w:val="20"/>
              </w:rPr>
              <w:t>2</w:t>
            </w:r>
          </w:p>
        </w:tc>
        <w:tc>
          <w:tcPr>
            <w:tcW w:w="5794" w:type="dxa"/>
            <w:vAlign w:val="center"/>
          </w:tcPr>
          <w:p w:rsidR="00FB105E" w:rsidRPr="007632E7" w:rsidRDefault="00E420D7" w:rsidP="00A940B1">
            <w:pPr>
              <w:rPr>
                <w:rFonts w:asciiTheme="minorHAnsi" w:hAnsiTheme="minorHAnsi" w:cs="Arial"/>
                <w:sz w:val="20"/>
                <w:szCs w:val="20"/>
              </w:rPr>
            </w:pPr>
            <w:r>
              <w:rPr>
                <w:rFonts w:asciiTheme="minorHAnsi" w:hAnsiTheme="minorHAnsi" w:cs="Arial"/>
                <w:sz w:val="20"/>
                <w:szCs w:val="20"/>
              </w:rPr>
              <w:t>Partnership with Alberta H</w:t>
            </w:r>
            <w:r w:rsidR="00B16704">
              <w:rPr>
                <w:rFonts w:asciiTheme="minorHAnsi" w:hAnsiTheme="minorHAnsi" w:cs="Arial"/>
                <w:sz w:val="20"/>
                <w:szCs w:val="20"/>
              </w:rPr>
              <w:t>uman Services to delivery Business and Entrepreneurship Training to all Albertans</w:t>
            </w:r>
          </w:p>
        </w:tc>
        <w:tc>
          <w:tcPr>
            <w:tcW w:w="2141" w:type="dxa"/>
          </w:tcPr>
          <w:p w:rsidR="00FB105E" w:rsidRPr="007632E7" w:rsidRDefault="00FB105E" w:rsidP="00A940B1">
            <w:pPr>
              <w:rPr>
                <w:rFonts w:asciiTheme="minorHAnsi" w:hAnsiTheme="minorHAnsi" w:cs="Arial"/>
                <w:sz w:val="20"/>
                <w:szCs w:val="20"/>
              </w:rPr>
            </w:pPr>
          </w:p>
        </w:tc>
        <w:tc>
          <w:tcPr>
            <w:tcW w:w="1837" w:type="dxa"/>
            <w:vAlign w:val="center"/>
          </w:tcPr>
          <w:p w:rsidR="00FB105E" w:rsidRDefault="00B16704" w:rsidP="00A940B1">
            <w:pPr>
              <w:rPr>
                <w:rFonts w:asciiTheme="minorHAnsi" w:hAnsiTheme="minorHAnsi" w:cs="Arial"/>
                <w:sz w:val="20"/>
                <w:szCs w:val="20"/>
              </w:rPr>
            </w:pPr>
            <w:r>
              <w:rPr>
                <w:rFonts w:asciiTheme="minorHAnsi" w:hAnsiTheme="minorHAnsi" w:cs="Arial"/>
                <w:sz w:val="20"/>
                <w:szCs w:val="20"/>
              </w:rPr>
              <w:t>Increased profile in the community and increased referrals</w:t>
            </w:r>
          </w:p>
          <w:p w:rsidR="00B16704" w:rsidRPr="007632E7" w:rsidRDefault="00B16704" w:rsidP="00A940B1">
            <w:pPr>
              <w:rPr>
                <w:rFonts w:asciiTheme="minorHAnsi" w:hAnsiTheme="minorHAnsi" w:cs="Arial"/>
                <w:sz w:val="20"/>
                <w:szCs w:val="20"/>
              </w:rPr>
            </w:pPr>
            <w:r>
              <w:rPr>
                <w:rFonts w:asciiTheme="minorHAnsi" w:hAnsiTheme="minorHAnsi" w:cs="Arial"/>
                <w:sz w:val="20"/>
                <w:szCs w:val="20"/>
              </w:rPr>
              <w:t>Another mechanism by which to generate income</w:t>
            </w:r>
          </w:p>
        </w:tc>
        <w:tc>
          <w:tcPr>
            <w:tcW w:w="1127" w:type="dxa"/>
          </w:tcPr>
          <w:p w:rsidR="00FB105E" w:rsidRPr="007632E7" w:rsidRDefault="00B16704" w:rsidP="00A940B1">
            <w:pPr>
              <w:rPr>
                <w:rFonts w:asciiTheme="minorHAnsi" w:hAnsiTheme="minorHAnsi" w:cs="Arial"/>
                <w:sz w:val="20"/>
                <w:szCs w:val="20"/>
              </w:rPr>
            </w:pPr>
            <w:r>
              <w:rPr>
                <w:rFonts w:asciiTheme="minorHAnsi" w:hAnsiTheme="minorHAnsi" w:cs="Arial"/>
                <w:sz w:val="20"/>
                <w:szCs w:val="20"/>
              </w:rPr>
              <w:t>Ongoing</w:t>
            </w:r>
          </w:p>
        </w:tc>
      </w:tr>
      <w:tr w:rsidR="00FB105E" w:rsidRPr="007632E7" w:rsidTr="00FB105E">
        <w:trPr>
          <w:trHeight w:val="260"/>
          <w:jc w:val="center"/>
        </w:trPr>
        <w:tc>
          <w:tcPr>
            <w:tcW w:w="430" w:type="dxa"/>
            <w:shd w:val="clear" w:color="auto" w:fill="BFBFBF"/>
            <w:vAlign w:val="center"/>
          </w:tcPr>
          <w:p w:rsidR="00FB105E" w:rsidRPr="007632E7" w:rsidRDefault="00FB105E" w:rsidP="00A940B1">
            <w:pPr>
              <w:rPr>
                <w:rFonts w:asciiTheme="minorHAnsi" w:hAnsiTheme="minorHAnsi" w:cs="Arial"/>
                <w:b/>
                <w:sz w:val="20"/>
                <w:szCs w:val="20"/>
              </w:rPr>
            </w:pPr>
            <w:r w:rsidRPr="007632E7">
              <w:rPr>
                <w:rFonts w:asciiTheme="minorHAnsi" w:hAnsiTheme="minorHAnsi" w:cs="Arial"/>
                <w:b/>
                <w:sz w:val="20"/>
                <w:szCs w:val="20"/>
              </w:rPr>
              <w:t>3</w:t>
            </w:r>
          </w:p>
        </w:tc>
        <w:tc>
          <w:tcPr>
            <w:tcW w:w="5794" w:type="dxa"/>
            <w:vAlign w:val="center"/>
          </w:tcPr>
          <w:p w:rsidR="00FB105E" w:rsidRPr="007632E7" w:rsidRDefault="00FB105E" w:rsidP="00A940B1">
            <w:pPr>
              <w:rPr>
                <w:rFonts w:asciiTheme="minorHAnsi" w:hAnsiTheme="minorHAnsi" w:cs="Arial"/>
                <w:sz w:val="20"/>
                <w:szCs w:val="20"/>
              </w:rPr>
            </w:pPr>
          </w:p>
        </w:tc>
        <w:tc>
          <w:tcPr>
            <w:tcW w:w="2141" w:type="dxa"/>
          </w:tcPr>
          <w:p w:rsidR="00FB105E" w:rsidRPr="007632E7" w:rsidRDefault="00FB105E" w:rsidP="00A940B1">
            <w:pPr>
              <w:rPr>
                <w:rFonts w:asciiTheme="minorHAnsi" w:hAnsiTheme="minorHAnsi" w:cs="Arial"/>
                <w:sz w:val="20"/>
                <w:szCs w:val="20"/>
              </w:rPr>
            </w:pPr>
          </w:p>
        </w:tc>
        <w:tc>
          <w:tcPr>
            <w:tcW w:w="1837" w:type="dxa"/>
            <w:vAlign w:val="center"/>
          </w:tcPr>
          <w:p w:rsidR="00FB105E" w:rsidRPr="007632E7" w:rsidRDefault="00FB105E" w:rsidP="00A940B1">
            <w:pPr>
              <w:rPr>
                <w:rFonts w:asciiTheme="minorHAnsi" w:hAnsiTheme="minorHAnsi" w:cs="Arial"/>
                <w:sz w:val="20"/>
                <w:szCs w:val="20"/>
              </w:rPr>
            </w:pPr>
          </w:p>
        </w:tc>
        <w:tc>
          <w:tcPr>
            <w:tcW w:w="1127" w:type="dxa"/>
          </w:tcPr>
          <w:p w:rsidR="00FB105E" w:rsidRPr="007632E7" w:rsidRDefault="00FB105E" w:rsidP="00A940B1">
            <w:pPr>
              <w:rPr>
                <w:rFonts w:asciiTheme="minorHAnsi" w:hAnsiTheme="minorHAnsi" w:cs="Arial"/>
                <w:sz w:val="20"/>
                <w:szCs w:val="20"/>
              </w:rPr>
            </w:pPr>
          </w:p>
        </w:tc>
      </w:tr>
      <w:tr w:rsidR="00FB105E" w:rsidRPr="007632E7" w:rsidTr="00FB105E">
        <w:trPr>
          <w:trHeight w:val="251"/>
          <w:jc w:val="center"/>
        </w:trPr>
        <w:tc>
          <w:tcPr>
            <w:tcW w:w="430" w:type="dxa"/>
            <w:shd w:val="clear" w:color="auto" w:fill="BFBFBF"/>
            <w:vAlign w:val="center"/>
          </w:tcPr>
          <w:p w:rsidR="00FB105E" w:rsidRPr="007632E7" w:rsidRDefault="00FB105E" w:rsidP="00A940B1">
            <w:pPr>
              <w:rPr>
                <w:rFonts w:asciiTheme="minorHAnsi" w:hAnsiTheme="minorHAnsi" w:cs="Arial"/>
                <w:b/>
                <w:sz w:val="20"/>
                <w:szCs w:val="20"/>
              </w:rPr>
            </w:pPr>
            <w:r w:rsidRPr="007632E7">
              <w:rPr>
                <w:rFonts w:asciiTheme="minorHAnsi" w:hAnsiTheme="minorHAnsi" w:cs="Arial"/>
                <w:b/>
                <w:sz w:val="20"/>
                <w:szCs w:val="20"/>
              </w:rPr>
              <w:t>4</w:t>
            </w:r>
          </w:p>
        </w:tc>
        <w:tc>
          <w:tcPr>
            <w:tcW w:w="5794" w:type="dxa"/>
            <w:vAlign w:val="center"/>
          </w:tcPr>
          <w:p w:rsidR="00FB105E" w:rsidRPr="007632E7" w:rsidRDefault="00FB105E" w:rsidP="00A940B1">
            <w:pPr>
              <w:rPr>
                <w:rFonts w:asciiTheme="minorHAnsi" w:hAnsiTheme="minorHAnsi" w:cs="Arial"/>
                <w:sz w:val="20"/>
                <w:szCs w:val="20"/>
              </w:rPr>
            </w:pPr>
          </w:p>
        </w:tc>
        <w:tc>
          <w:tcPr>
            <w:tcW w:w="2141" w:type="dxa"/>
          </w:tcPr>
          <w:p w:rsidR="00FB105E" w:rsidRPr="007632E7" w:rsidRDefault="00FB105E" w:rsidP="00A940B1">
            <w:pPr>
              <w:rPr>
                <w:rFonts w:asciiTheme="minorHAnsi" w:hAnsiTheme="minorHAnsi" w:cs="Arial"/>
                <w:sz w:val="20"/>
                <w:szCs w:val="20"/>
              </w:rPr>
            </w:pPr>
          </w:p>
        </w:tc>
        <w:tc>
          <w:tcPr>
            <w:tcW w:w="1837" w:type="dxa"/>
            <w:vAlign w:val="center"/>
          </w:tcPr>
          <w:p w:rsidR="00FB105E" w:rsidRPr="007632E7" w:rsidRDefault="00FB105E" w:rsidP="00A940B1">
            <w:pPr>
              <w:rPr>
                <w:rFonts w:asciiTheme="minorHAnsi" w:hAnsiTheme="minorHAnsi" w:cs="Arial"/>
                <w:sz w:val="20"/>
                <w:szCs w:val="20"/>
              </w:rPr>
            </w:pPr>
          </w:p>
        </w:tc>
        <w:tc>
          <w:tcPr>
            <w:tcW w:w="1127" w:type="dxa"/>
          </w:tcPr>
          <w:p w:rsidR="00FB105E" w:rsidRPr="007632E7" w:rsidRDefault="00FB105E" w:rsidP="00A940B1">
            <w:pPr>
              <w:rPr>
                <w:rFonts w:asciiTheme="minorHAnsi" w:hAnsiTheme="minorHAnsi" w:cs="Arial"/>
                <w:sz w:val="20"/>
                <w:szCs w:val="20"/>
              </w:rPr>
            </w:pPr>
          </w:p>
        </w:tc>
      </w:tr>
    </w:tbl>
    <w:p w:rsidR="004A4804" w:rsidRDefault="004A4804" w:rsidP="003D3278">
      <w:pPr>
        <w:keepNext/>
        <w:keepLines/>
        <w:tabs>
          <w:tab w:val="left" w:pos="2448"/>
          <w:tab w:val="left" w:pos="9576"/>
        </w:tabs>
        <w:rPr>
          <w:rFonts w:asciiTheme="minorHAnsi" w:hAnsiTheme="minorHAnsi" w:cs="Arial"/>
          <w:bCs/>
          <w:sz w:val="20"/>
          <w:szCs w:val="20"/>
        </w:rPr>
      </w:pPr>
    </w:p>
    <w:p w:rsidR="00097348" w:rsidRDefault="00097348" w:rsidP="003D3278">
      <w:pPr>
        <w:keepNext/>
        <w:keepLines/>
        <w:tabs>
          <w:tab w:val="left" w:pos="2448"/>
          <w:tab w:val="left" w:pos="9576"/>
        </w:tabs>
        <w:rPr>
          <w:rFonts w:asciiTheme="minorHAnsi" w:hAnsiTheme="minorHAnsi" w:cs="Arial"/>
          <w:bCs/>
          <w:sz w:val="20"/>
          <w:szCs w:val="20"/>
        </w:rPr>
      </w:pPr>
      <w:r>
        <w:rPr>
          <w:rFonts w:asciiTheme="minorHAnsi" w:hAnsiTheme="minorHAnsi" w:cs="Arial"/>
          <w:bCs/>
          <w:sz w:val="20"/>
          <w:szCs w:val="20"/>
        </w:rPr>
        <w:t>*Examples could include: co-location and/or collaboration with other WCBSN partners /or other business service providers, sharing internal services, efficient use of technology, participating in group buying opportunities.</w:t>
      </w:r>
    </w:p>
    <w:p w:rsidR="00097348" w:rsidRPr="007632E7" w:rsidRDefault="00097348" w:rsidP="003D3278">
      <w:pPr>
        <w:keepNext/>
        <w:keepLines/>
        <w:tabs>
          <w:tab w:val="left" w:pos="2448"/>
          <w:tab w:val="left" w:pos="9576"/>
        </w:tabs>
        <w:rPr>
          <w:rFonts w:asciiTheme="minorHAnsi" w:hAnsiTheme="minorHAnsi" w:cs="Arial"/>
          <w:bCs/>
          <w:sz w:val="20"/>
          <w:szCs w:val="20"/>
        </w:rPr>
      </w:pPr>
    </w:p>
    <w:p w:rsidR="006B02C9" w:rsidRPr="008A0705" w:rsidRDefault="006B02C9" w:rsidP="008A0705">
      <w:pPr>
        <w:pStyle w:val="Style1"/>
        <w:shd w:val="clear" w:color="auto" w:fill="244061" w:themeFill="accent1" w:themeFillShade="80"/>
        <w:rPr>
          <w:rFonts w:asciiTheme="minorHAnsi" w:hAnsiTheme="minorHAnsi"/>
          <w:b w:val="0"/>
          <w:color w:val="FFFFFF" w:themeColor="background1"/>
          <w:sz w:val="20"/>
          <w:szCs w:val="20"/>
        </w:rPr>
      </w:pPr>
      <w:r w:rsidRPr="008A0705">
        <w:rPr>
          <w:rFonts w:asciiTheme="minorHAnsi" w:hAnsiTheme="minorHAnsi"/>
          <w:color w:val="FFFFFF" w:themeColor="background1"/>
          <w:sz w:val="20"/>
          <w:szCs w:val="20"/>
        </w:rPr>
        <w:t>SECTION</w:t>
      </w:r>
      <w:r w:rsidR="004A4804" w:rsidRPr="008A0705">
        <w:rPr>
          <w:rFonts w:asciiTheme="minorHAnsi" w:hAnsiTheme="minorHAnsi"/>
          <w:color w:val="FFFFFF" w:themeColor="background1"/>
          <w:sz w:val="20"/>
          <w:szCs w:val="20"/>
        </w:rPr>
        <w:t xml:space="preserve"> </w:t>
      </w:r>
      <w:r w:rsidR="00093160" w:rsidRPr="008A0705">
        <w:rPr>
          <w:rFonts w:asciiTheme="minorHAnsi" w:hAnsiTheme="minorHAnsi"/>
          <w:color w:val="FFFFFF" w:themeColor="background1"/>
          <w:sz w:val="20"/>
          <w:szCs w:val="20"/>
        </w:rPr>
        <w:t>6</w:t>
      </w:r>
    </w:p>
    <w:p w:rsidR="006B02C9" w:rsidRPr="008A0705" w:rsidRDefault="006B02C9" w:rsidP="008A0705">
      <w:pPr>
        <w:pStyle w:val="Style1"/>
        <w:shd w:val="clear" w:color="auto" w:fill="244061" w:themeFill="accent1" w:themeFillShade="80"/>
        <w:rPr>
          <w:rFonts w:asciiTheme="minorHAnsi" w:hAnsiTheme="minorHAnsi"/>
          <w:b w:val="0"/>
          <w:color w:val="FFFFFF" w:themeColor="background1"/>
          <w:sz w:val="20"/>
          <w:szCs w:val="20"/>
        </w:rPr>
      </w:pPr>
      <w:r w:rsidRPr="008A0705">
        <w:rPr>
          <w:rFonts w:asciiTheme="minorHAnsi" w:hAnsiTheme="minorHAnsi"/>
          <w:color w:val="FFFFFF" w:themeColor="background1"/>
          <w:sz w:val="20"/>
          <w:szCs w:val="20"/>
        </w:rPr>
        <w:t xml:space="preserve">Performance Indicator Variance </w:t>
      </w:r>
    </w:p>
    <w:p w:rsidR="006B02C9" w:rsidRPr="007632E7" w:rsidRDefault="006B02C9" w:rsidP="006B02C9">
      <w:pPr>
        <w:pStyle w:val="Header"/>
        <w:rPr>
          <w:rFonts w:asciiTheme="minorHAnsi" w:hAnsiTheme="minorHAnsi" w:cs="Arial"/>
          <w:sz w:val="20"/>
          <w:szCs w:val="20"/>
        </w:rPr>
      </w:pPr>
    </w:p>
    <w:p w:rsidR="006B02C9" w:rsidRDefault="006B02C9" w:rsidP="0048783B">
      <w:pPr>
        <w:pStyle w:val="Header"/>
        <w:rPr>
          <w:rFonts w:asciiTheme="minorHAnsi" w:hAnsiTheme="minorHAnsi" w:cs="Arial"/>
          <w:b/>
          <w:bCs/>
          <w:sz w:val="20"/>
          <w:szCs w:val="20"/>
          <w:lang w:val="en-CA"/>
        </w:rPr>
      </w:pPr>
      <w:r w:rsidRPr="007632E7">
        <w:rPr>
          <w:rFonts w:asciiTheme="minorHAnsi" w:hAnsiTheme="minorHAnsi" w:cs="Arial"/>
          <w:b/>
          <w:bCs/>
          <w:sz w:val="20"/>
          <w:szCs w:val="20"/>
          <w:lang w:val="en-CA"/>
        </w:rPr>
        <w:t xml:space="preserve">Please provide a report of your organization’s performance against the targets you established. </w:t>
      </w:r>
      <w:r w:rsidRPr="00065101">
        <w:rPr>
          <w:rFonts w:asciiTheme="minorHAnsi" w:hAnsiTheme="minorHAnsi" w:cs="Arial"/>
          <w:bCs/>
          <w:sz w:val="20"/>
          <w:szCs w:val="20"/>
          <w:lang w:val="en-CA"/>
        </w:rPr>
        <w:t xml:space="preserve"> Shading denotes performance indicator for which a </w:t>
      </w:r>
      <w:r w:rsidRPr="00065101">
        <w:rPr>
          <w:rFonts w:asciiTheme="minorHAnsi" w:hAnsiTheme="minorHAnsi" w:cs="Arial"/>
          <w:bCs/>
          <w:i/>
          <w:sz w:val="20"/>
          <w:szCs w:val="20"/>
          <w:lang w:val="en-CA"/>
        </w:rPr>
        <w:t>minimum performance standard</w:t>
      </w:r>
      <w:r w:rsidRPr="00065101">
        <w:rPr>
          <w:rFonts w:asciiTheme="minorHAnsi" w:hAnsiTheme="minorHAnsi" w:cs="Arial"/>
          <w:bCs/>
          <w:sz w:val="20"/>
          <w:szCs w:val="20"/>
          <w:lang w:val="en-CA"/>
        </w:rPr>
        <w:t xml:space="preserve"> has been established.</w:t>
      </w:r>
      <w:r w:rsidR="00291E7B">
        <w:rPr>
          <w:rFonts w:asciiTheme="minorHAnsi" w:hAnsiTheme="minorHAnsi" w:cs="Arial"/>
          <w:b/>
          <w:bCs/>
          <w:sz w:val="20"/>
          <w:szCs w:val="20"/>
          <w:lang w:val="en-CA"/>
        </w:rPr>
        <w:t xml:space="preserve"> </w:t>
      </w:r>
    </w:p>
    <w:p w:rsidR="00291E7B" w:rsidRDefault="00291E7B" w:rsidP="006B02C9">
      <w:pPr>
        <w:pStyle w:val="Header"/>
        <w:ind w:left="720"/>
        <w:rPr>
          <w:rFonts w:asciiTheme="minorHAnsi" w:hAnsiTheme="minorHAnsi" w:cs="Arial"/>
          <w:b/>
          <w:bCs/>
          <w:sz w:val="20"/>
          <w:szCs w:val="20"/>
          <w:lang w:val="en-CA"/>
        </w:rPr>
      </w:pPr>
    </w:p>
    <w:tbl>
      <w:tblPr>
        <w:tblW w:w="10270" w:type="dxa"/>
        <w:tblInd w:w="118" w:type="dxa"/>
        <w:tblLayout w:type="fixed"/>
        <w:tblLook w:val="04A0" w:firstRow="1" w:lastRow="0" w:firstColumn="1" w:lastColumn="0" w:noHBand="0" w:noVBand="1"/>
      </w:tblPr>
      <w:tblGrid>
        <w:gridCol w:w="2800"/>
        <w:gridCol w:w="1137"/>
        <w:gridCol w:w="980"/>
        <w:gridCol w:w="5353"/>
      </w:tblGrid>
      <w:tr w:rsidR="00291E7B" w:rsidRPr="007632E7" w:rsidTr="009F0A4C">
        <w:trPr>
          <w:trHeight w:val="1250"/>
          <w:tblHeader/>
        </w:trPr>
        <w:tc>
          <w:tcPr>
            <w:tcW w:w="2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1E7B" w:rsidRPr="007632E7" w:rsidRDefault="00291E7B" w:rsidP="00291E7B">
            <w:pPr>
              <w:keepNext/>
              <w:keepLines/>
              <w:tabs>
                <w:tab w:val="left" w:pos="6024"/>
                <w:tab w:val="left" w:pos="7159"/>
              </w:tabs>
              <w:autoSpaceDE w:val="0"/>
              <w:autoSpaceDN w:val="0"/>
              <w:adjustRightInd w:val="0"/>
              <w:jc w:val="center"/>
              <w:rPr>
                <w:rFonts w:asciiTheme="minorHAnsi" w:hAnsiTheme="minorHAnsi" w:cs="Arial"/>
                <w:sz w:val="20"/>
                <w:szCs w:val="20"/>
              </w:rPr>
            </w:pPr>
            <w:r w:rsidRPr="007632E7">
              <w:rPr>
                <w:rFonts w:asciiTheme="minorHAnsi" w:hAnsiTheme="minorHAnsi" w:cs="Arial"/>
                <w:b/>
                <w:bCs/>
                <w:sz w:val="20"/>
                <w:szCs w:val="20"/>
              </w:rPr>
              <w:lastRenderedPageBreak/>
              <w:t>Performance Indicator</w:t>
            </w:r>
          </w:p>
        </w:tc>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91E7B" w:rsidRPr="007632E7" w:rsidRDefault="00291E7B" w:rsidP="00291E7B">
            <w:pPr>
              <w:jc w:val="center"/>
              <w:rPr>
                <w:rFonts w:asciiTheme="minorHAnsi" w:hAnsiTheme="minorHAnsi" w:cs="Arial"/>
                <w:b/>
                <w:bCs/>
                <w:sz w:val="20"/>
                <w:szCs w:val="20"/>
              </w:rPr>
            </w:pPr>
            <w:r w:rsidRPr="007632E7">
              <w:rPr>
                <w:rFonts w:asciiTheme="minorHAnsi" w:hAnsiTheme="minorHAnsi" w:cs="Arial"/>
                <w:b/>
                <w:bCs/>
                <w:sz w:val="20"/>
                <w:szCs w:val="20"/>
              </w:rPr>
              <w:t>2013-14</w:t>
            </w:r>
          </w:p>
          <w:p w:rsidR="00291E7B" w:rsidRPr="007632E7" w:rsidRDefault="00291E7B" w:rsidP="00291E7B">
            <w:pPr>
              <w:jc w:val="center"/>
              <w:rPr>
                <w:rFonts w:asciiTheme="minorHAnsi" w:hAnsiTheme="minorHAnsi" w:cs="Arial"/>
                <w:sz w:val="20"/>
                <w:szCs w:val="20"/>
              </w:rPr>
            </w:pPr>
            <w:r w:rsidRPr="007632E7">
              <w:rPr>
                <w:rFonts w:asciiTheme="minorHAnsi" w:hAnsiTheme="minorHAnsi" w:cs="Arial"/>
                <w:b/>
                <w:bCs/>
                <w:sz w:val="20"/>
                <w:szCs w:val="20"/>
              </w:rPr>
              <w:t>Target</w:t>
            </w:r>
          </w:p>
        </w:tc>
        <w:tc>
          <w:tcPr>
            <w:tcW w:w="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91E7B" w:rsidRPr="007632E7" w:rsidRDefault="00291E7B" w:rsidP="00291E7B">
            <w:pPr>
              <w:jc w:val="center"/>
              <w:rPr>
                <w:rFonts w:asciiTheme="minorHAnsi" w:hAnsiTheme="minorHAnsi" w:cs="Arial"/>
                <w:b/>
                <w:bCs/>
                <w:sz w:val="20"/>
                <w:szCs w:val="20"/>
              </w:rPr>
            </w:pPr>
            <w:r w:rsidRPr="007632E7">
              <w:rPr>
                <w:rFonts w:asciiTheme="minorHAnsi" w:hAnsiTheme="minorHAnsi" w:cs="Arial"/>
                <w:b/>
                <w:bCs/>
                <w:sz w:val="20"/>
                <w:szCs w:val="20"/>
              </w:rPr>
              <w:t>2013-14</w:t>
            </w:r>
          </w:p>
          <w:p w:rsidR="00291E7B" w:rsidRPr="007632E7" w:rsidRDefault="00291E7B" w:rsidP="00291E7B">
            <w:pPr>
              <w:jc w:val="center"/>
              <w:rPr>
                <w:rFonts w:asciiTheme="minorHAnsi" w:hAnsiTheme="minorHAnsi" w:cs="Arial"/>
                <w:sz w:val="20"/>
                <w:szCs w:val="20"/>
              </w:rPr>
            </w:pPr>
            <w:r w:rsidRPr="007632E7">
              <w:rPr>
                <w:rFonts w:asciiTheme="minorHAnsi" w:hAnsiTheme="minorHAnsi" w:cs="Arial"/>
                <w:b/>
                <w:bCs/>
                <w:sz w:val="20"/>
                <w:szCs w:val="20"/>
              </w:rPr>
              <w:t>Actual</w:t>
            </w:r>
          </w:p>
        </w:tc>
        <w:tc>
          <w:tcPr>
            <w:tcW w:w="535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1E7B" w:rsidRPr="007632E7" w:rsidRDefault="00291E7B" w:rsidP="00291E7B">
            <w:pPr>
              <w:jc w:val="center"/>
              <w:rPr>
                <w:rFonts w:asciiTheme="minorHAnsi" w:hAnsiTheme="minorHAnsi" w:cs="Arial"/>
                <w:b/>
                <w:bCs/>
                <w:sz w:val="20"/>
                <w:szCs w:val="20"/>
              </w:rPr>
            </w:pPr>
            <w:r w:rsidRPr="007632E7">
              <w:rPr>
                <w:rFonts w:asciiTheme="minorHAnsi" w:hAnsiTheme="minorHAnsi" w:cs="Arial"/>
                <w:b/>
                <w:bCs/>
                <w:sz w:val="20"/>
                <w:szCs w:val="20"/>
              </w:rPr>
              <w:t>Rationale for Variance</w:t>
            </w:r>
          </w:p>
          <w:p w:rsidR="00291E7B" w:rsidRPr="007632E7" w:rsidRDefault="00291E7B" w:rsidP="00577E17">
            <w:pPr>
              <w:rPr>
                <w:rFonts w:asciiTheme="minorHAnsi" w:hAnsiTheme="minorHAnsi" w:cs="Arial"/>
                <w:sz w:val="20"/>
                <w:szCs w:val="20"/>
              </w:rPr>
            </w:pPr>
            <w:r w:rsidRPr="007632E7">
              <w:rPr>
                <w:rFonts w:asciiTheme="minorHAnsi" w:hAnsiTheme="minorHAnsi" w:cs="Arial"/>
                <w:b/>
                <w:bCs/>
                <w:sz w:val="20"/>
                <w:szCs w:val="20"/>
                <w:highlight w:val="cyan"/>
              </w:rPr>
              <w:t xml:space="preserve">* </w:t>
            </w:r>
            <w:r w:rsidRPr="007632E7">
              <w:rPr>
                <w:rFonts w:asciiTheme="minorHAnsi" w:hAnsiTheme="minorHAnsi" w:cs="Arial"/>
                <w:bCs/>
                <w:sz w:val="20"/>
                <w:szCs w:val="20"/>
                <w:highlight w:val="cyan"/>
              </w:rPr>
              <w:t>Please provide an explanation where targets</w:t>
            </w:r>
            <w:r w:rsidRPr="007632E7">
              <w:rPr>
                <w:rFonts w:asciiTheme="minorHAnsi" w:hAnsiTheme="minorHAnsi" w:cs="Arial"/>
                <w:b/>
                <w:bCs/>
                <w:sz w:val="20"/>
                <w:szCs w:val="20"/>
                <w:highlight w:val="cyan"/>
              </w:rPr>
              <w:t xml:space="preserve"> were not met or </w:t>
            </w:r>
            <w:r w:rsidR="00A31427">
              <w:rPr>
                <w:rFonts w:asciiTheme="minorHAnsi" w:hAnsiTheme="minorHAnsi" w:cs="Arial"/>
                <w:b/>
                <w:bCs/>
                <w:sz w:val="20"/>
                <w:szCs w:val="20"/>
                <w:highlight w:val="cyan"/>
              </w:rPr>
              <w:t xml:space="preserve">where </w:t>
            </w:r>
            <w:r w:rsidRPr="007632E7">
              <w:rPr>
                <w:rFonts w:asciiTheme="minorHAnsi" w:hAnsiTheme="minorHAnsi" w:cs="Arial"/>
                <w:b/>
                <w:bCs/>
                <w:sz w:val="20"/>
                <w:szCs w:val="20"/>
                <w:highlight w:val="cyan"/>
              </w:rPr>
              <w:t xml:space="preserve">there </w:t>
            </w:r>
            <w:r w:rsidR="00577E17">
              <w:rPr>
                <w:rFonts w:asciiTheme="minorHAnsi" w:hAnsiTheme="minorHAnsi" w:cs="Arial"/>
                <w:b/>
                <w:bCs/>
                <w:sz w:val="20"/>
                <w:szCs w:val="20"/>
                <w:highlight w:val="cyan"/>
              </w:rPr>
              <w:t xml:space="preserve">is a significant </w:t>
            </w:r>
            <w:r w:rsidR="00577E17" w:rsidRPr="00577E17">
              <w:rPr>
                <w:rFonts w:asciiTheme="minorHAnsi" w:hAnsiTheme="minorHAnsi" w:cs="Arial"/>
                <w:b/>
                <w:bCs/>
                <w:sz w:val="20"/>
                <w:szCs w:val="20"/>
                <w:highlight w:val="cyan"/>
              </w:rPr>
              <w:t>variance of 20% or greater</w:t>
            </w:r>
          </w:p>
        </w:tc>
      </w:tr>
      <w:tr w:rsidR="0011154F" w:rsidRPr="007632E7" w:rsidTr="009F0A4C">
        <w:trPr>
          <w:trHeight w:val="432"/>
          <w:tblHeader/>
        </w:trPr>
        <w:tc>
          <w:tcPr>
            <w:tcW w:w="2800" w:type="dxa"/>
            <w:tcBorders>
              <w:top w:val="nil"/>
              <w:left w:val="single" w:sz="8" w:space="0" w:color="auto"/>
              <w:bottom w:val="single" w:sz="4" w:space="0" w:color="auto"/>
              <w:right w:val="single" w:sz="4" w:space="0" w:color="auto"/>
            </w:tcBorders>
            <w:shd w:val="clear" w:color="auto" w:fill="D9D9D9" w:themeFill="background1" w:themeFillShade="D9"/>
          </w:tcPr>
          <w:p w:rsidR="0011154F" w:rsidRPr="007632E7" w:rsidRDefault="0011154F" w:rsidP="00A940B1">
            <w:pPr>
              <w:keepNext/>
              <w:keepLines/>
              <w:tabs>
                <w:tab w:val="left" w:pos="6024"/>
                <w:tab w:val="left" w:pos="7159"/>
              </w:tabs>
              <w:autoSpaceDE w:val="0"/>
              <w:autoSpaceDN w:val="0"/>
              <w:adjustRightInd w:val="0"/>
              <w:rPr>
                <w:rFonts w:asciiTheme="minorHAnsi" w:hAnsiTheme="minorHAnsi" w:cs="Arial"/>
                <w:sz w:val="20"/>
                <w:szCs w:val="20"/>
              </w:rPr>
            </w:pPr>
            <w:r w:rsidRPr="007632E7">
              <w:rPr>
                <w:rFonts w:asciiTheme="minorHAnsi" w:hAnsiTheme="minorHAnsi" w:cs="Arial"/>
                <w:sz w:val="20"/>
                <w:szCs w:val="20"/>
              </w:rPr>
              <w:t># of local and regionally-based community strategic plan(s) developed and/or updated during the year</w:t>
            </w:r>
            <w:r w:rsidR="00764832">
              <w:rPr>
                <w:rFonts w:asciiTheme="minorHAnsi" w:hAnsiTheme="minorHAnsi" w:cs="Arial"/>
                <w:sz w:val="20"/>
                <w:szCs w:val="20"/>
              </w:rPr>
              <w:t xml:space="preserve"> (See Note A)</w:t>
            </w:r>
          </w:p>
        </w:tc>
        <w:tc>
          <w:tcPr>
            <w:tcW w:w="1137" w:type="dxa"/>
            <w:tcBorders>
              <w:top w:val="nil"/>
              <w:left w:val="nil"/>
              <w:bottom w:val="single" w:sz="4" w:space="0" w:color="auto"/>
              <w:right w:val="single" w:sz="4" w:space="0" w:color="000000"/>
            </w:tcBorders>
            <w:shd w:val="clear" w:color="auto" w:fill="D9D9D9" w:themeFill="background1" w:themeFillShade="D9"/>
            <w:noWrap/>
            <w:vAlign w:val="center"/>
          </w:tcPr>
          <w:p w:rsidR="0011154F" w:rsidRPr="007632E7" w:rsidRDefault="00A940B1" w:rsidP="00A940B1">
            <w:pPr>
              <w:jc w:val="center"/>
              <w:rPr>
                <w:rFonts w:asciiTheme="minorHAnsi" w:hAnsiTheme="minorHAnsi" w:cs="Arial"/>
                <w:sz w:val="20"/>
                <w:szCs w:val="20"/>
              </w:rPr>
            </w:pPr>
            <w:r>
              <w:rPr>
                <w:rFonts w:asciiTheme="minorHAnsi" w:hAnsiTheme="minorHAnsi" w:cs="Arial"/>
                <w:sz w:val="20"/>
                <w:szCs w:val="20"/>
              </w:rPr>
              <w:t>5</w:t>
            </w:r>
          </w:p>
        </w:tc>
        <w:tc>
          <w:tcPr>
            <w:tcW w:w="980" w:type="dxa"/>
            <w:tcBorders>
              <w:top w:val="nil"/>
              <w:left w:val="single" w:sz="4" w:space="0" w:color="000000"/>
              <w:bottom w:val="single" w:sz="4" w:space="0" w:color="auto"/>
              <w:right w:val="single" w:sz="4" w:space="0" w:color="auto"/>
            </w:tcBorders>
            <w:shd w:val="clear" w:color="auto" w:fill="D9D9D9" w:themeFill="background1" w:themeFillShade="D9"/>
            <w:noWrap/>
            <w:vAlign w:val="center"/>
          </w:tcPr>
          <w:p w:rsidR="0011154F" w:rsidRPr="007632E7" w:rsidRDefault="00A940B1" w:rsidP="00A940B1">
            <w:pPr>
              <w:jc w:val="center"/>
              <w:rPr>
                <w:rFonts w:asciiTheme="minorHAnsi" w:hAnsiTheme="minorHAnsi" w:cs="Arial"/>
                <w:sz w:val="20"/>
                <w:szCs w:val="20"/>
              </w:rPr>
            </w:pPr>
            <w:r>
              <w:rPr>
                <w:rFonts w:asciiTheme="minorHAnsi" w:hAnsiTheme="minorHAnsi" w:cs="Arial"/>
                <w:sz w:val="20"/>
                <w:szCs w:val="20"/>
              </w:rPr>
              <w:t>5</w:t>
            </w:r>
          </w:p>
        </w:tc>
        <w:tc>
          <w:tcPr>
            <w:tcW w:w="5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154F" w:rsidRPr="007632E7" w:rsidRDefault="0011154F" w:rsidP="00A940B1">
            <w:pPr>
              <w:rPr>
                <w:rFonts w:asciiTheme="minorHAnsi" w:hAnsiTheme="minorHAnsi" w:cs="Arial"/>
                <w:sz w:val="20"/>
                <w:szCs w:val="20"/>
              </w:rPr>
            </w:pPr>
          </w:p>
        </w:tc>
      </w:tr>
      <w:tr w:rsidR="0011154F" w:rsidRPr="007632E7" w:rsidTr="009F0A4C">
        <w:trPr>
          <w:trHeight w:val="432"/>
          <w:tblHeader/>
        </w:trPr>
        <w:tc>
          <w:tcPr>
            <w:tcW w:w="2800" w:type="dxa"/>
            <w:tcBorders>
              <w:top w:val="nil"/>
              <w:left w:val="single" w:sz="8" w:space="0" w:color="auto"/>
              <w:bottom w:val="single" w:sz="4" w:space="0" w:color="auto"/>
              <w:right w:val="single" w:sz="4" w:space="0" w:color="auto"/>
            </w:tcBorders>
            <w:shd w:val="clear" w:color="auto" w:fill="auto"/>
          </w:tcPr>
          <w:p w:rsidR="0011154F" w:rsidRPr="007632E7" w:rsidRDefault="0011154F" w:rsidP="00764832">
            <w:pPr>
              <w:keepNext/>
              <w:keepLines/>
              <w:tabs>
                <w:tab w:val="left" w:pos="6024"/>
                <w:tab w:val="left" w:pos="7159"/>
              </w:tabs>
              <w:autoSpaceDE w:val="0"/>
              <w:autoSpaceDN w:val="0"/>
              <w:adjustRightInd w:val="0"/>
              <w:rPr>
                <w:rFonts w:asciiTheme="minorHAnsi" w:hAnsiTheme="minorHAnsi" w:cs="Arial"/>
                <w:b/>
                <w:i/>
                <w:sz w:val="20"/>
                <w:szCs w:val="20"/>
              </w:rPr>
            </w:pPr>
            <w:r w:rsidRPr="007632E7">
              <w:rPr>
                <w:rFonts w:asciiTheme="minorHAnsi" w:hAnsiTheme="minorHAnsi" w:cs="Arial"/>
                <w:sz w:val="20"/>
                <w:szCs w:val="20"/>
              </w:rPr>
              <w:t xml:space="preserve"># of partners engaged in community strategic planning </w:t>
            </w:r>
            <w:r w:rsidR="00863432">
              <w:rPr>
                <w:rFonts w:asciiTheme="minorHAnsi" w:hAnsiTheme="minorHAnsi" w:cs="Arial"/>
                <w:sz w:val="20"/>
                <w:szCs w:val="20"/>
              </w:rPr>
              <w:t xml:space="preserve">(See Note </w:t>
            </w:r>
            <w:r w:rsidR="00764832">
              <w:rPr>
                <w:rFonts w:asciiTheme="minorHAnsi" w:hAnsiTheme="minorHAnsi" w:cs="Arial"/>
                <w:sz w:val="20"/>
                <w:szCs w:val="20"/>
              </w:rPr>
              <w:t>B</w:t>
            </w:r>
            <w:r w:rsidR="00863432">
              <w:rPr>
                <w:rFonts w:asciiTheme="minorHAnsi" w:hAnsiTheme="minorHAnsi" w:cs="Arial"/>
                <w:sz w:val="20"/>
                <w:szCs w:val="20"/>
              </w:rPr>
              <w:t>)</w:t>
            </w:r>
            <w:r w:rsidRPr="007632E7">
              <w:rPr>
                <w:rFonts w:asciiTheme="minorHAnsi" w:hAnsiTheme="minorHAnsi" w:cs="Arial"/>
                <w:sz w:val="20"/>
                <w:szCs w:val="20"/>
              </w:rPr>
              <w:t xml:space="preserve">          </w:t>
            </w:r>
          </w:p>
        </w:tc>
        <w:tc>
          <w:tcPr>
            <w:tcW w:w="1137" w:type="dxa"/>
            <w:tcBorders>
              <w:top w:val="nil"/>
              <w:left w:val="nil"/>
              <w:bottom w:val="single" w:sz="4" w:space="0" w:color="auto"/>
              <w:right w:val="single" w:sz="4" w:space="0" w:color="000000"/>
            </w:tcBorders>
            <w:shd w:val="clear" w:color="auto" w:fill="FFFFFF"/>
            <w:noWrap/>
            <w:vAlign w:val="center"/>
          </w:tcPr>
          <w:p w:rsidR="0011154F" w:rsidRPr="007632E7" w:rsidRDefault="00A940B1" w:rsidP="00A940B1">
            <w:pPr>
              <w:jc w:val="center"/>
              <w:rPr>
                <w:rFonts w:asciiTheme="minorHAnsi" w:hAnsiTheme="minorHAnsi" w:cs="Arial"/>
                <w:sz w:val="20"/>
                <w:szCs w:val="20"/>
              </w:rPr>
            </w:pPr>
            <w:r>
              <w:rPr>
                <w:rFonts w:asciiTheme="minorHAnsi" w:hAnsiTheme="minorHAnsi" w:cs="Arial"/>
                <w:sz w:val="20"/>
                <w:szCs w:val="20"/>
              </w:rPr>
              <w:t>10</w:t>
            </w:r>
          </w:p>
        </w:tc>
        <w:tc>
          <w:tcPr>
            <w:tcW w:w="980" w:type="dxa"/>
            <w:tcBorders>
              <w:top w:val="nil"/>
              <w:left w:val="single" w:sz="4" w:space="0" w:color="000000"/>
              <w:bottom w:val="single" w:sz="4" w:space="0" w:color="auto"/>
              <w:right w:val="single" w:sz="4" w:space="0" w:color="auto"/>
            </w:tcBorders>
            <w:shd w:val="clear" w:color="auto" w:fill="FFFFFF"/>
            <w:noWrap/>
            <w:vAlign w:val="center"/>
          </w:tcPr>
          <w:p w:rsidR="0011154F" w:rsidRPr="007632E7" w:rsidRDefault="00A940B1" w:rsidP="00A940B1">
            <w:pPr>
              <w:jc w:val="center"/>
              <w:rPr>
                <w:rFonts w:asciiTheme="minorHAnsi" w:hAnsiTheme="minorHAnsi" w:cs="Arial"/>
                <w:sz w:val="20"/>
                <w:szCs w:val="20"/>
              </w:rPr>
            </w:pPr>
            <w:r>
              <w:rPr>
                <w:rFonts w:asciiTheme="minorHAnsi" w:hAnsiTheme="minorHAnsi" w:cs="Arial"/>
                <w:sz w:val="20"/>
                <w:szCs w:val="20"/>
              </w:rPr>
              <w:t>12</w:t>
            </w:r>
          </w:p>
        </w:tc>
        <w:tc>
          <w:tcPr>
            <w:tcW w:w="5353" w:type="dxa"/>
            <w:tcBorders>
              <w:top w:val="single" w:sz="4" w:space="0" w:color="auto"/>
              <w:left w:val="single" w:sz="4" w:space="0" w:color="auto"/>
              <w:bottom w:val="single" w:sz="4" w:space="0" w:color="auto"/>
              <w:right w:val="single" w:sz="4" w:space="0" w:color="auto"/>
            </w:tcBorders>
            <w:shd w:val="clear" w:color="auto" w:fill="FFFFFF"/>
            <w:vAlign w:val="center"/>
          </w:tcPr>
          <w:p w:rsidR="0011154F" w:rsidRPr="007632E7" w:rsidRDefault="0011154F" w:rsidP="00A940B1">
            <w:pPr>
              <w:rPr>
                <w:rFonts w:asciiTheme="minorHAnsi" w:hAnsiTheme="minorHAnsi" w:cs="Arial"/>
                <w:sz w:val="20"/>
                <w:szCs w:val="20"/>
              </w:rPr>
            </w:pPr>
          </w:p>
        </w:tc>
      </w:tr>
      <w:tr w:rsidR="0011154F" w:rsidRPr="007632E7" w:rsidTr="009F0A4C">
        <w:trPr>
          <w:trHeight w:val="432"/>
          <w:tblHeader/>
        </w:trPr>
        <w:tc>
          <w:tcPr>
            <w:tcW w:w="2800" w:type="dxa"/>
            <w:tcBorders>
              <w:top w:val="nil"/>
              <w:left w:val="single" w:sz="8" w:space="0" w:color="auto"/>
              <w:bottom w:val="single" w:sz="4" w:space="0" w:color="auto"/>
              <w:right w:val="single" w:sz="4" w:space="0" w:color="auto"/>
            </w:tcBorders>
            <w:shd w:val="clear" w:color="auto" w:fill="D9D9D9" w:themeFill="background1" w:themeFillShade="D9"/>
          </w:tcPr>
          <w:p w:rsidR="0011154F" w:rsidRPr="007632E7" w:rsidRDefault="0011154F" w:rsidP="00A940B1">
            <w:pPr>
              <w:keepNext/>
              <w:keepLines/>
              <w:tabs>
                <w:tab w:val="left" w:pos="6024"/>
                <w:tab w:val="left" w:pos="7159"/>
              </w:tabs>
              <w:autoSpaceDE w:val="0"/>
              <w:autoSpaceDN w:val="0"/>
              <w:adjustRightInd w:val="0"/>
              <w:rPr>
                <w:rFonts w:asciiTheme="minorHAnsi" w:hAnsiTheme="minorHAnsi" w:cs="Arial"/>
                <w:sz w:val="20"/>
                <w:szCs w:val="20"/>
              </w:rPr>
            </w:pPr>
            <w:r w:rsidRPr="007632E7">
              <w:rPr>
                <w:rFonts w:asciiTheme="minorHAnsi" w:hAnsiTheme="minorHAnsi" w:cs="Arial"/>
                <w:sz w:val="20"/>
                <w:szCs w:val="20"/>
              </w:rPr>
              <w:t xml:space="preserve">Total # of community based projects </w:t>
            </w:r>
            <w:r w:rsidR="00863432">
              <w:rPr>
                <w:rFonts w:asciiTheme="minorHAnsi" w:hAnsiTheme="minorHAnsi" w:cs="Arial"/>
                <w:sz w:val="20"/>
                <w:szCs w:val="20"/>
              </w:rPr>
              <w:t>(</w:t>
            </w:r>
            <w:r w:rsidR="00764832">
              <w:rPr>
                <w:rFonts w:asciiTheme="minorHAnsi" w:hAnsiTheme="minorHAnsi" w:cs="Arial"/>
                <w:sz w:val="20"/>
                <w:szCs w:val="20"/>
              </w:rPr>
              <w:t>See Note C</w:t>
            </w:r>
            <w:r w:rsidR="00863432">
              <w:rPr>
                <w:rFonts w:asciiTheme="minorHAnsi" w:hAnsiTheme="minorHAnsi" w:cs="Arial"/>
                <w:sz w:val="20"/>
                <w:szCs w:val="20"/>
              </w:rPr>
              <w:t>)</w:t>
            </w:r>
          </w:p>
        </w:tc>
        <w:tc>
          <w:tcPr>
            <w:tcW w:w="1137" w:type="dxa"/>
            <w:tcBorders>
              <w:top w:val="nil"/>
              <w:left w:val="nil"/>
              <w:bottom w:val="single" w:sz="4" w:space="0" w:color="auto"/>
              <w:right w:val="single" w:sz="4" w:space="0" w:color="000000"/>
            </w:tcBorders>
            <w:shd w:val="clear" w:color="auto" w:fill="D9D9D9" w:themeFill="background1" w:themeFillShade="D9"/>
            <w:noWrap/>
            <w:vAlign w:val="center"/>
          </w:tcPr>
          <w:p w:rsidR="0011154F" w:rsidRPr="007632E7" w:rsidRDefault="00F86A4F" w:rsidP="00A940B1">
            <w:pPr>
              <w:jc w:val="center"/>
              <w:rPr>
                <w:rFonts w:asciiTheme="minorHAnsi" w:hAnsiTheme="minorHAnsi" w:cs="Arial"/>
                <w:sz w:val="20"/>
                <w:szCs w:val="20"/>
              </w:rPr>
            </w:pPr>
            <w:r>
              <w:rPr>
                <w:rFonts w:asciiTheme="minorHAnsi" w:hAnsiTheme="minorHAnsi" w:cs="Arial"/>
                <w:sz w:val="20"/>
                <w:szCs w:val="20"/>
              </w:rPr>
              <w:t>6</w:t>
            </w:r>
          </w:p>
        </w:tc>
        <w:tc>
          <w:tcPr>
            <w:tcW w:w="980" w:type="dxa"/>
            <w:tcBorders>
              <w:top w:val="nil"/>
              <w:left w:val="single" w:sz="4" w:space="0" w:color="000000"/>
              <w:bottom w:val="single" w:sz="4" w:space="0" w:color="auto"/>
              <w:right w:val="single" w:sz="4" w:space="0" w:color="auto"/>
            </w:tcBorders>
            <w:shd w:val="clear" w:color="auto" w:fill="D9D9D9" w:themeFill="background1" w:themeFillShade="D9"/>
            <w:noWrap/>
            <w:vAlign w:val="center"/>
          </w:tcPr>
          <w:p w:rsidR="0011154F" w:rsidRPr="007632E7" w:rsidRDefault="00F86A4F" w:rsidP="00A940B1">
            <w:pPr>
              <w:jc w:val="center"/>
              <w:rPr>
                <w:rFonts w:asciiTheme="minorHAnsi" w:hAnsiTheme="minorHAnsi" w:cs="Arial"/>
                <w:sz w:val="20"/>
                <w:szCs w:val="20"/>
              </w:rPr>
            </w:pPr>
            <w:r>
              <w:rPr>
                <w:rFonts w:asciiTheme="minorHAnsi" w:hAnsiTheme="minorHAnsi" w:cs="Arial"/>
                <w:sz w:val="20"/>
                <w:szCs w:val="20"/>
              </w:rPr>
              <w:t>366</w:t>
            </w:r>
          </w:p>
        </w:tc>
        <w:tc>
          <w:tcPr>
            <w:tcW w:w="5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154F" w:rsidRPr="007632E7" w:rsidRDefault="00F86A4F" w:rsidP="00A940B1">
            <w:pPr>
              <w:rPr>
                <w:rFonts w:asciiTheme="minorHAnsi" w:hAnsiTheme="minorHAnsi" w:cs="Arial"/>
                <w:sz w:val="20"/>
                <w:szCs w:val="20"/>
              </w:rPr>
            </w:pPr>
            <w:r>
              <w:rPr>
                <w:rFonts w:asciiTheme="minorHAnsi" w:hAnsiTheme="minorHAnsi" w:cs="Arial"/>
                <w:sz w:val="20"/>
                <w:szCs w:val="20"/>
              </w:rPr>
              <w:t>Anticipate this is a TEA entry issues as all of our new training sessions are entered into TEA in Projects</w:t>
            </w:r>
          </w:p>
        </w:tc>
      </w:tr>
      <w:tr w:rsidR="00C0557B" w:rsidRPr="007632E7" w:rsidTr="009F0A4C">
        <w:trPr>
          <w:trHeight w:val="432"/>
          <w:tblHeader/>
        </w:trPr>
        <w:tc>
          <w:tcPr>
            <w:tcW w:w="2800" w:type="dxa"/>
            <w:tcBorders>
              <w:top w:val="nil"/>
              <w:left w:val="single" w:sz="8" w:space="0" w:color="auto"/>
              <w:bottom w:val="single" w:sz="4" w:space="0" w:color="auto"/>
              <w:right w:val="single" w:sz="4" w:space="0" w:color="auto"/>
            </w:tcBorders>
            <w:shd w:val="clear" w:color="auto" w:fill="auto"/>
          </w:tcPr>
          <w:p w:rsidR="00C0557B" w:rsidRPr="007632E7" w:rsidRDefault="00C0557B" w:rsidP="00764832">
            <w:pPr>
              <w:keepNext/>
              <w:keepLines/>
              <w:tabs>
                <w:tab w:val="left" w:pos="6024"/>
                <w:tab w:val="left" w:pos="7159"/>
              </w:tabs>
              <w:autoSpaceDE w:val="0"/>
              <w:autoSpaceDN w:val="0"/>
              <w:adjustRightInd w:val="0"/>
              <w:rPr>
                <w:rFonts w:asciiTheme="minorHAnsi" w:hAnsiTheme="minorHAnsi" w:cs="Arial"/>
                <w:sz w:val="20"/>
                <w:szCs w:val="20"/>
              </w:rPr>
            </w:pPr>
            <w:r>
              <w:rPr>
                <w:rFonts w:asciiTheme="minorHAnsi" w:hAnsiTheme="minorHAnsi" w:cs="Arial"/>
                <w:sz w:val="20"/>
                <w:szCs w:val="20"/>
              </w:rPr>
              <w:t xml:space="preserve">Amount Invested in </w:t>
            </w:r>
            <w:r w:rsidR="00843BBB">
              <w:rPr>
                <w:rFonts w:asciiTheme="minorHAnsi" w:hAnsiTheme="minorHAnsi" w:cs="Arial"/>
                <w:sz w:val="20"/>
                <w:szCs w:val="20"/>
              </w:rPr>
              <w:t>CED or Business Development Projects</w:t>
            </w:r>
          </w:p>
        </w:tc>
        <w:tc>
          <w:tcPr>
            <w:tcW w:w="1137" w:type="dxa"/>
            <w:tcBorders>
              <w:top w:val="nil"/>
              <w:left w:val="nil"/>
              <w:bottom w:val="single" w:sz="4" w:space="0" w:color="auto"/>
              <w:right w:val="single" w:sz="4" w:space="0" w:color="000000"/>
            </w:tcBorders>
            <w:shd w:val="clear" w:color="auto" w:fill="FFFFFF"/>
            <w:noWrap/>
            <w:vAlign w:val="center"/>
          </w:tcPr>
          <w:p w:rsidR="00C0557B" w:rsidRPr="007632E7" w:rsidRDefault="00F86A4F" w:rsidP="00A940B1">
            <w:pPr>
              <w:jc w:val="center"/>
              <w:rPr>
                <w:rFonts w:asciiTheme="minorHAnsi" w:hAnsiTheme="minorHAnsi" w:cs="Arial"/>
                <w:sz w:val="20"/>
                <w:szCs w:val="20"/>
              </w:rPr>
            </w:pPr>
            <w:r>
              <w:rPr>
                <w:rFonts w:asciiTheme="minorHAnsi" w:hAnsiTheme="minorHAnsi" w:cs="Arial"/>
                <w:sz w:val="20"/>
                <w:szCs w:val="20"/>
              </w:rPr>
              <w:t>5000</w:t>
            </w:r>
          </w:p>
        </w:tc>
        <w:tc>
          <w:tcPr>
            <w:tcW w:w="980" w:type="dxa"/>
            <w:tcBorders>
              <w:top w:val="nil"/>
              <w:left w:val="single" w:sz="4" w:space="0" w:color="000000"/>
              <w:bottom w:val="single" w:sz="4" w:space="0" w:color="auto"/>
              <w:right w:val="single" w:sz="4" w:space="0" w:color="auto"/>
            </w:tcBorders>
            <w:shd w:val="clear" w:color="auto" w:fill="FFFFFF"/>
            <w:noWrap/>
            <w:vAlign w:val="center"/>
          </w:tcPr>
          <w:p w:rsidR="00F86A4F" w:rsidRDefault="00F86A4F" w:rsidP="00A940B1">
            <w:pPr>
              <w:jc w:val="center"/>
              <w:rPr>
                <w:rFonts w:asciiTheme="minorHAnsi" w:hAnsiTheme="minorHAnsi" w:cs="Arial"/>
                <w:sz w:val="20"/>
                <w:szCs w:val="20"/>
              </w:rPr>
            </w:pPr>
          </w:p>
          <w:p w:rsidR="00C0557B" w:rsidRDefault="00F86A4F" w:rsidP="00A940B1">
            <w:pPr>
              <w:jc w:val="center"/>
              <w:rPr>
                <w:rFonts w:asciiTheme="minorHAnsi" w:hAnsiTheme="minorHAnsi" w:cs="Arial"/>
                <w:sz w:val="20"/>
                <w:szCs w:val="20"/>
              </w:rPr>
            </w:pPr>
            <w:r>
              <w:rPr>
                <w:rFonts w:asciiTheme="minorHAnsi" w:hAnsiTheme="minorHAnsi" w:cs="Arial"/>
                <w:sz w:val="20"/>
                <w:szCs w:val="20"/>
              </w:rPr>
              <w:t>13500</w:t>
            </w:r>
          </w:p>
          <w:p w:rsidR="00F86A4F" w:rsidRPr="007632E7" w:rsidRDefault="00F86A4F" w:rsidP="00A940B1">
            <w:pPr>
              <w:jc w:val="center"/>
              <w:rPr>
                <w:rFonts w:asciiTheme="minorHAnsi" w:hAnsiTheme="minorHAnsi" w:cs="Arial"/>
                <w:sz w:val="20"/>
                <w:szCs w:val="20"/>
              </w:rPr>
            </w:pPr>
          </w:p>
        </w:tc>
        <w:tc>
          <w:tcPr>
            <w:tcW w:w="5353" w:type="dxa"/>
            <w:tcBorders>
              <w:top w:val="single" w:sz="4" w:space="0" w:color="auto"/>
              <w:left w:val="single" w:sz="4" w:space="0" w:color="auto"/>
              <w:bottom w:val="single" w:sz="4" w:space="0" w:color="auto"/>
              <w:right w:val="single" w:sz="4" w:space="0" w:color="auto"/>
            </w:tcBorders>
            <w:shd w:val="clear" w:color="auto" w:fill="FFFFFF"/>
            <w:vAlign w:val="center"/>
          </w:tcPr>
          <w:p w:rsidR="00C0557B" w:rsidRPr="007632E7" w:rsidRDefault="00F86A4F" w:rsidP="00A940B1">
            <w:pPr>
              <w:rPr>
                <w:rFonts w:asciiTheme="minorHAnsi" w:hAnsiTheme="minorHAnsi" w:cs="Arial"/>
                <w:sz w:val="20"/>
                <w:szCs w:val="20"/>
              </w:rPr>
            </w:pPr>
            <w:r>
              <w:rPr>
                <w:rFonts w:asciiTheme="minorHAnsi" w:hAnsiTheme="minorHAnsi" w:cs="Arial"/>
                <w:sz w:val="20"/>
                <w:szCs w:val="20"/>
              </w:rPr>
              <w:t>Includes Taste of the Peace, Investing in Our Future and Career Workshops – both cash and in kind</w:t>
            </w:r>
          </w:p>
        </w:tc>
      </w:tr>
      <w:tr w:rsidR="0011154F" w:rsidRPr="007632E7" w:rsidTr="009F0A4C">
        <w:trPr>
          <w:trHeight w:val="432"/>
          <w:tblHeader/>
        </w:trPr>
        <w:tc>
          <w:tcPr>
            <w:tcW w:w="2800" w:type="dxa"/>
            <w:tcBorders>
              <w:top w:val="nil"/>
              <w:left w:val="single" w:sz="8" w:space="0" w:color="auto"/>
              <w:bottom w:val="single" w:sz="4" w:space="0" w:color="auto"/>
              <w:right w:val="single" w:sz="4" w:space="0" w:color="auto"/>
            </w:tcBorders>
            <w:shd w:val="clear" w:color="auto" w:fill="auto"/>
          </w:tcPr>
          <w:p w:rsidR="0011154F" w:rsidRPr="007632E7" w:rsidRDefault="0011154F" w:rsidP="00843BBB">
            <w:pPr>
              <w:keepNext/>
              <w:keepLines/>
              <w:tabs>
                <w:tab w:val="left" w:pos="6024"/>
                <w:tab w:val="left" w:pos="7159"/>
              </w:tabs>
              <w:autoSpaceDE w:val="0"/>
              <w:autoSpaceDN w:val="0"/>
              <w:adjustRightInd w:val="0"/>
              <w:rPr>
                <w:rFonts w:asciiTheme="minorHAnsi" w:hAnsiTheme="minorHAnsi" w:cs="Arial"/>
                <w:sz w:val="20"/>
                <w:szCs w:val="20"/>
              </w:rPr>
            </w:pPr>
            <w:r w:rsidRPr="007632E7">
              <w:rPr>
                <w:rFonts w:asciiTheme="minorHAnsi" w:hAnsiTheme="minorHAnsi" w:cs="Arial"/>
                <w:sz w:val="20"/>
                <w:szCs w:val="20"/>
              </w:rPr>
              <w:t>$ leverage value of community based projects</w:t>
            </w:r>
            <w:r w:rsidR="00764832">
              <w:rPr>
                <w:rFonts w:asciiTheme="minorHAnsi" w:hAnsiTheme="minorHAnsi" w:cs="Arial"/>
                <w:sz w:val="20"/>
                <w:szCs w:val="20"/>
              </w:rPr>
              <w:t xml:space="preserve"> (See Note</w:t>
            </w:r>
            <w:r w:rsidR="00843BBB">
              <w:rPr>
                <w:rFonts w:asciiTheme="minorHAnsi" w:hAnsiTheme="minorHAnsi" w:cs="Arial"/>
                <w:sz w:val="20"/>
                <w:szCs w:val="20"/>
              </w:rPr>
              <w:t xml:space="preserve"> D</w:t>
            </w:r>
            <w:r w:rsidR="00635B9C">
              <w:rPr>
                <w:rFonts w:asciiTheme="minorHAnsi" w:hAnsiTheme="minorHAnsi" w:cs="Arial"/>
                <w:sz w:val="20"/>
                <w:szCs w:val="20"/>
              </w:rPr>
              <w:t>)</w:t>
            </w:r>
          </w:p>
        </w:tc>
        <w:tc>
          <w:tcPr>
            <w:tcW w:w="1137" w:type="dxa"/>
            <w:tcBorders>
              <w:top w:val="nil"/>
              <w:left w:val="nil"/>
              <w:bottom w:val="single" w:sz="4" w:space="0" w:color="auto"/>
              <w:right w:val="single" w:sz="4" w:space="0" w:color="000000"/>
            </w:tcBorders>
            <w:shd w:val="clear" w:color="auto" w:fill="FFFFFF"/>
            <w:noWrap/>
            <w:vAlign w:val="center"/>
          </w:tcPr>
          <w:p w:rsidR="0011154F" w:rsidRPr="007632E7" w:rsidRDefault="00F86A4F" w:rsidP="00A940B1">
            <w:pPr>
              <w:jc w:val="center"/>
              <w:rPr>
                <w:rFonts w:asciiTheme="minorHAnsi" w:hAnsiTheme="minorHAnsi" w:cs="Arial"/>
                <w:sz w:val="20"/>
                <w:szCs w:val="20"/>
              </w:rPr>
            </w:pPr>
            <w:r>
              <w:rPr>
                <w:rFonts w:asciiTheme="minorHAnsi" w:hAnsiTheme="minorHAnsi" w:cs="Arial"/>
                <w:sz w:val="20"/>
                <w:szCs w:val="20"/>
              </w:rPr>
              <w:t>190000</w:t>
            </w:r>
          </w:p>
        </w:tc>
        <w:tc>
          <w:tcPr>
            <w:tcW w:w="980" w:type="dxa"/>
            <w:tcBorders>
              <w:top w:val="nil"/>
              <w:left w:val="single" w:sz="4" w:space="0" w:color="000000"/>
              <w:bottom w:val="single" w:sz="4" w:space="0" w:color="auto"/>
              <w:right w:val="single" w:sz="4" w:space="0" w:color="auto"/>
            </w:tcBorders>
            <w:shd w:val="clear" w:color="auto" w:fill="FFFFFF"/>
            <w:noWrap/>
            <w:vAlign w:val="center"/>
          </w:tcPr>
          <w:p w:rsidR="0011154F" w:rsidRPr="007632E7" w:rsidRDefault="00F86A4F" w:rsidP="00A940B1">
            <w:pPr>
              <w:jc w:val="center"/>
              <w:rPr>
                <w:rFonts w:asciiTheme="minorHAnsi" w:hAnsiTheme="minorHAnsi" w:cs="Arial"/>
                <w:sz w:val="20"/>
                <w:szCs w:val="20"/>
              </w:rPr>
            </w:pPr>
            <w:r>
              <w:rPr>
                <w:rFonts w:asciiTheme="minorHAnsi" w:hAnsiTheme="minorHAnsi" w:cs="Arial"/>
                <w:sz w:val="20"/>
                <w:szCs w:val="20"/>
              </w:rPr>
              <w:t>128000</w:t>
            </w:r>
          </w:p>
        </w:tc>
        <w:tc>
          <w:tcPr>
            <w:tcW w:w="5353" w:type="dxa"/>
            <w:tcBorders>
              <w:top w:val="single" w:sz="4" w:space="0" w:color="auto"/>
              <w:left w:val="single" w:sz="4" w:space="0" w:color="auto"/>
              <w:bottom w:val="single" w:sz="4" w:space="0" w:color="auto"/>
              <w:right w:val="single" w:sz="4" w:space="0" w:color="auto"/>
            </w:tcBorders>
            <w:shd w:val="clear" w:color="auto" w:fill="FFFFFF"/>
            <w:vAlign w:val="center"/>
          </w:tcPr>
          <w:p w:rsidR="0011154F" w:rsidRPr="007632E7" w:rsidRDefault="00F86A4F" w:rsidP="00A940B1">
            <w:pPr>
              <w:rPr>
                <w:rFonts w:asciiTheme="minorHAnsi" w:hAnsiTheme="minorHAnsi" w:cs="Arial"/>
                <w:sz w:val="20"/>
                <w:szCs w:val="20"/>
              </w:rPr>
            </w:pPr>
            <w:r>
              <w:rPr>
                <w:rFonts w:asciiTheme="minorHAnsi" w:hAnsiTheme="minorHAnsi" w:cs="Arial"/>
                <w:sz w:val="20"/>
                <w:szCs w:val="20"/>
              </w:rPr>
              <w:t>A bit of slippage in Investing in Our Futures and Career Workshops contracts</w:t>
            </w:r>
          </w:p>
        </w:tc>
      </w:tr>
      <w:tr w:rsidR="00843BBB" w:rsidRPr="007632E7" w:rsidTr="009F0A4C">
        <w:trPr>
          <w:trHeight w:val="432"/>
          <w:tblHeader/>
        </w:trPr>
        <w:tc>
          <w:tcPr>
            <w:tcW w:w="2800" w:type="dxa"/>
            <w:tcBorders>
              <w:top w:val="nil"/>
              <w:left w:val="single" w:sz="8" w:space="0" w:color="auto"/>
              <w:bottom w:val="single" w:sz="4" w:space="0" w:color="auto"/>
              <w:right w:val="single" w:sz="4" w:space="0" w:color="auto"/>
            </w:tcBorders>
            <w:shd w:val="clear" w:color="auto" w:fill="auto"/>
          </w:tcPr>
          <w:p w:rsidR="00843BBB" w:rsidRPr="007632E7" w:rsidRDefault="00843BBB" w:rsidP="00A940B1">
            <w:pPr>
              <w:keepNext/>
              <w:keepLines/>
              <w:tabs>
                <w:tab w:val="left" w:pos="6024"/>
                <w:tab w:val="left" w:pos="7159"/>
              </w:tabs>
              <w:autoSpaceDE w:val="0"/>
              <w:autoSpaceDN w:val="0"/>
              <w:adjustRightInd w:val="0"/>
              <w:rPr>
                <w:rFonts w:asciiTheme="minorHAnsi" w:hAnsiTheme="minorHAnsi" w:cs="Arial"/>
                <w:sz w:val="20"/>
                <w:szCs w:val="20"/>
              </w:rPr>
            </w:pPr>
            <w:r w:rsidRPr="007632E7">
              <w:rPr>
                <w:rFonts w:asciiTheme="minorHAnsi" w:hAnsiTheme="minorHAnsi" w:cs="Arial"/>
                <w:sz w:val="20"/>
                <w:szCs w:val="20"/>
              </w:rPr>
              <w:t xml:space="preserve">Total $ value of the community based projects </w:t>
            </w:r>
            <w:r>
              <w:rPr>
                <w:rFonts w:asciiTheme="minorHAnsi" w:hAnsiTheme="minorHAnsi" w:cs="Arial"/>
                <w:sz w:val="20"/>
                <w:szCs w:val="20"/>
              </w:rPr>
              <w:t>(See Note E)</w:t>
            </w:r>
          </w:p>
        </w:tc>
        <w:tc>
          <w:tcPr>
            <w:tcW w:w="1137" w:type="dxa"/>
            <w:tcBorders>
              <w:top w:val="nil"/>
              <w:left w:val="nil"/>
              <w:bottom w:val="single" w:sz="4" w:space="0" w:color="auto"/>
              <w:right w:val="single" w:sz="4" w:space="0" w:color="000000"/>
            </w:tcBorders>
            <w:shd w:val="clear" w:color="auto" w:fill="FFFFFF"/>
            <w:noWrap/>
            <w:vAlign w:val="center"/>
          </w:tcPr>
          <w:p w:rsidR="00843BBB" w:rsidRPr="007632E7" w:rsidRDefault="00F86A4F" w:rsidP="00A940B1">
            <w:pPr>
              <w:jc w:val="center"/>
              <w:rPr>
                <w:rFonts w:asciiTheme="minorHAnsi" w:hAnsiTheme="minorHAnsi" w:cs="Arial"/>
                <w:sz w:val="20"/>
                <w:szCs w:val="20"/>
              </w:rPr>
            </w:pPr>
            <w:r>
              <w:rPr>
                <w:rFonts w:asciiTheme="minorHAnsi" w:hAnsiTheme="minorHAnsi" w:cs="Arial"/>
                <w:sz w:val="20"/>
                <w:szCs w:val="20"/>
              </w:rPr>
              <w:t>195000</w:t>
            </w:r>
          </w:p>
        </w:tc>
        <w:tc>
          <w:tcPr>
            <w:tcW w:w="980" w:type="dxa"/>
            <w:tcBorders>
              <w:top w:val="nil"/>
              <w:left w:val="single" w:sz="4" w:space="0" w:color="000000"/>
              <w:bottom w:val="single" w:sz="4" w:space="0" w:color="auto"/>
              <w:right w:val="single" w:sz="4" w:space="0" w:color="auto"/>
            </w:tcBorders>
            <w:shd w:val="clear" w:color="auto" w:fill="FFFFFF"/>
            <w:noWrap/>
            <w:vAlign w:val="center"/>
          </w:tcPr>
          <w:p w:rsidR="00843BBB" w:rsidRPr="007632E7" w:rsidRDefault="00F86A4F" w:rsidP="00A940B1">
            <w:pPr>
              <w:jc w:val="center"/>
              <w:rPr>
                <w:rFonts w:asciiTheme="minorHAnsi" w:hAnsiTheme="minorHAnsi" w:cs="Arial"/>
                <w:sz w:val="20"/>
                <w:szCs w:val="20"/>
              </w:rPr>
            </w:pPr>
            <w:r>
              <w:rPr>
                <w:rFonts w:asciiTheme="minorHAnsi" w:hAnsiTheme="minorHAnsi" w:cs="Arial"/>
                <w:sz w:val="20"/>
                <w:szCs w:val="20"/>
              </w:rPr>
              <w:t>141500</w:t>
            </w:r>
          </w:p>
        </w:tc>
        <w:tc>
          <w:tcPr>
            <w:tcW w:w="5353" w:type="dxa"/>
            <w:tcBorders>
              <w:top w:val="single" w:sz="4" w:space="0" w:color="auto"/>
              <w:left w:val="single" w:sz="4" w:space="0" w:color="auto"/>
              <w:bottom w:val="single" w:sz="4" w:space="0" w:color="auto"/>
              <w:right w:val="single" w:sz="4" w:space="0" w:color="auto"/>
            </w:tcBorders>
            <w:shd w:val="clear" w:color="auto" w:fill="FFFFFF"/>
            <w:vAlign w:val="center"/>
          </w:tcPr>
          <w:p w:rsidR="00843BBB" w:rsidRPr="007632E7" w:rsidRDefault="00843BBB" w:rsidP="00A940B1">
            <w:pPr>
              <w:rPr>
                <w:rFonts w:asciiTheme="minorHAnsi" w:hAnsiTheme="minorHAnsi" w:cs="Arial"/>
                <w:sz w:val="20"/>
                <w:szCs w:val="20"/>
              </w:rPr>
            </w:pPr>
          </w:p>
        </w:tc>
      </w:tr>
      <w:tr w:rsidR="00843BBB" w:rsidRPr="007632E7" w:rsidTr="009F0A4C">
        <w:trPr>
          <w:trHeight w:val="432"/>
          <w:tblHeader/>
        </w:trPr>
        <w:tc>
          <w:tcPr>
            <w:tcW w:w="2800" w:type="dxa"/>
            <w:tcBorders>
              <w:top w:val="nil"/>
              <w:left w:val="single" w:sz="8" w:space="0" w:color="auto"/>
              <w:bottom w:val="single" w:sz="4" w:space="0" w:color="auto"/>
              <w:right w:val="single" w:sz="4" w:space="0" w:color="auto"/>
            </w:tcBorders>
            <w:shd w:val="clear" w:color="auto" w:fill="auto"/>
          </w:tcPr>
          <w:p w:rsidR="00843BBB" w:rsidRPr="007632E7" w:rsidRDefault="00843BBB" w:rsidP="00A940B1">
            <w:pPr>
              <w:keepNext/>
              <w:keepLines/>
              <w:tabs>
                <w:tab w:val="left" w:pos="6024"/>
                <w:tab w:val="left" w:pos="7159"/>
              </w:tabs>
              <w:autoSpaceDE w:val="0"/>
              <w:autoSpaceDN w:val="0"/>
              <w:adjustRightInd w:val="0"/>
              <w:rPr>
                <w:rFonts w:asciiTheme="minorHAnsi" w:hAnsiTheme="minorHAnsi" w:cs="Arial"/>
                <w:sz w:val="20"/>
                <w:szCs w:val="20"/>
              </w:rPr>
            </w:pPr>
            <w:r w:rsidRPr="007632E7">
              <w:rPr>
                <w:rFonts w:asciiTheme="minorHAnsi" w:hAnsiTheme="minorHAnsi" w:cs="Arial"/>
                <w:sz w:val="20"/>
                <w:szCs w:val="20"/>
              </w:rPr>
              <w:t># of partners engaged in community-based projects</w:t>
            </w:r>
            <w:r>
              <w:rPr>
                <w:rFonts w:asciiTheme="minorHAnsi" w:hAnsiTheme="minorHAnsi" w:cs="Arial"/>
                <w:sz w:val="20"/>
                <w:szCs w:val="20"/>
              </w:rPr>
              <w:t xml:space="preserve"> (See Note B)</w:t>
            </w:r>
          </w:p>
        </w:tc>
        <w:tc>
          <w:tcPr>
            <w:tcW w:w="1137" w:type="dxa"/>
            <w:tcBorders>
              <w:top w:val="nil"/>
              <w:left w:val="nil"/>
              <w:bottom w:val="single" w:sz="4" w:space="0" w:color="auto"/>
              <w:right w:val="single" w:sz="4" w:space="0" w:color="000000"/>
            </w:tcBorders>
            <w:shd w:val="clear" w:color="auto" w:fill="FFFFFF"/>
            <w:noWrap/>
            <w:vAlign w:val="center"/>
          </w:tcPr>
          <w:p w:rsidR="00843BBB" w:rsidRPr="007632E7" w:rsidRDefault="00F86A4F" w:rsidP="00A940B1">
            <w:pPr>
              <w:jc w:val="center"/>
              <w:rPr>
                <w:rFonts w:asciiTheme="minorHAnsi" w:hAnsiTheme="minorHAnsi" w:cs="Arial"/>
                <w:sz w:val="20"/>
                <w:szCs w:val="20"/>
              </w:rPr>
            </w:pPr>
            <w:r>
              <w:rPr>
                <w:rFonts w:asciiTheme="minorHAnsi" w:hAnsiTheme="minorHAnsi" w:cs="Arial"/>
                <w:sz w:val="20"/>
                <w:szCs w:val="20"/>
              </w:rPr>
              <w:t>12</w:t>
            </w:r>
          </w:p>
        </w:tc>
        <w:tc>
          <w:tcPr>
            <w:tcW w:w="980" w:type="dxa"/>
            <w:tcBorders>
              <w:top w:val="nil"/>
              <w:left w:val="single" w:sz="4" w:space="0" w:color="000000"/>
              <w:bottom w:val="single" w:sz="4" w:space="0" w:color="auto"/>
              <w:right w:val="single" w:sz="4" w:space="0" w:color="auto"/>
            </w:tcBorders>
            <w:shd w:val="clear" w:color="auto" w:fill="FFFFFF"/>
            <w:noWrap/>
            <w:vAlign w:val="center"/>
          </w:tcPr>
          <w:p w:rsidR="00843BBB" w:rsidRPr="007632E7" w:rsidRDefault="00F86A4F" w:rsidP="00A940B1">
            <w:pPr>
              <w:jc w:val="center"/>
              <w:rPr>
                <w:rFonts w:asciiTheme="minorHAnsi" w:hAnsiTheme="minorHAnsi" w:cs="Arial"/>
                <w:sz w:val="20"/>
                <w:szCs w:val="20"/>
              </w:rPr>
            </w:pPr>
            <w:r>
              <w:rPr>
                <w:rFonts w:asciiTheme="minorHAnsi" w:hAnsiTheme="minorHAnsi" w:cs="Arial"/>
                <w:sz w:val="20"/>
                <w:szCs w:val="20"/>
              </w:rPr>
              <w:t>343</w:t>
            </w:r>
          </w:p>
        </w:tc>
        <w:tc>
          <w:tcPr>
            <w:tcW w:w="5353" w:type="dxa"/>
            <w:tcBorders>
              <w:top w:val="single" w:sz="4" w:space="0" w:color="auto"/>
              <w:left w:val="single" w:sz="4" w:space="0" w:color="auto"/>
              <w:bottom w:val="single" w:sz="4" w:space="0" w:color="auto"/>
              <w:right w:val="single" w:sz="4" w:space="0" w:color="auto"/>
            </w:tcBorders>
            <w:shd w:val="clear" w:color="auto" w:fill="FFFFFF"/>
            <w:vAlign w:val="center"/>
          </w:tcPr>
          <w:p w:rsidR="00843BBB" w:rsidRPr="007632E7" w:rsidRDefault="00F86A4F" w:rsidP="00A940B1">
            <w:pPr>
              <w:rPr>
                <w:rFonts w:asciiTheme="minorHAnsi" w:hAnsiTheme="minorHAnsi" w:cs="Arial"/>
                <w:sz w:val="20"/>
                <w:szCs w:val="20"/>
              </w:rPr>
            </w:pPr>
            <w:r>
              <w:rPr>
                <w:rFonts w:asciiTheme="minorHAnsi" w:hAnsiTheme="minorHAnsi" w:cs="Arial"/>
                <w:sz w:val="20"/>
                <w:szCs w:val="20"/>
              </w:rPr>
              <w:t>Duplications in TEA</w:t>
            </w:r>
            <w:r w:rsidR="00600B50">
              <w:rPr>
                <w:rFonts w:asciiTheme="minorHAnsi" w:hAnsiTheme="minorHAnsi" w:cs="Arial"/>
                <w:sz w:val="20"/>
                <w:szCs w:val="20"/>
              </w:rPr>
              <w:t xml:space="preserve"> – the number is </w:t>
            </w:r>
            <w:r w:rsidR="009F0A4C">
              <w:rPr>
                <w:rFonts w:asciiTheme="minorHAnsi" w:hAnsiTheme="minorHAnsi" w:cs="Arial"/>
                <w:sz w:val="20"/>
                <w:szCs w:val="20"/>
              </w:rPr>
              <w:t>more likely 16 new partners, the rest are ongoing</w:t>
            </w:r>
          </w:p>
        </w:tc>
      </w:tr>
      <w:tr w:rsidR="00843BBB" w:rsidRPr="007632E7" w:rsidTr="009F0A4C">
        <w:trPr>
          <w:trHeight w:val="432"/>
          <w:tblHeader/>
        </w:trPr>
        <w:tc>
          <w:tcPr>
            <w:tcW w:w="2800" w:type="dxa"/>
            <w:tcBorders>
              <w:top w:val="nil"/>
              <w:left w:val="single" w:sz="8" w:space="0" w:color="auto"/>
              <w:bottom w:val="single" w:sz="4" w:space="0" w:color="auto"/>
              <w:right w:val="single" w:sz="4" w:space="0" w:color="auto"/>
            </w:tcBorders>
            <w:shd w:val="clear" w:color="auto" w:fill="auto"/>
          </w:tcPr>
          <w:p w:rsidR="00843BBB" w:rsidRPr="007632E7" w:rsidRDefault="00843BBB" w:rsidP="00A940B1">
            <w:pPr>
              <w:keepNext/>
              <w:keepLines/>
              <w:tabs>
                <w:tab w:val="left" w:pos="6024"/>
                <w:tab w:val="left" w:pos="7159"/>
              </w:tabs>
              <w:autoSpaceDE w:val="0"/>
              <w:autoSpaceDN w:val="0"/>
              <w:adjustRightInd w:val="0"/>
              <w:rPr>
                <w:rFonts w:asciiTheme="minorHAnsi" w:hAnsiTheme="minorHAnsi" w:cs="Arial"/>
                <w:sz w:val="20"/>
                <w:szCs w:val="20"/>
              </w:rPr>
            </w:pPr>
            <w:r w:rsidRPr="007632E7">
              <w:rPr>
                <w:rFonts w:asciiTheme="minorHAnsi" w:hAnsiTheme="minorHAnsi" w:cs="Arial"/>
                <w:sz w:val="20"/>
                <w:szCs w:val="20"/>
              </w:rPr>
              <w:t># of businesses created, maintained, or expanded through business services</w:t>
            </w:r>
          </w:p>
        </w:tc>
        <w:tc>
          <w:tcPr>
            <w:tcW w:w="1137" w:type="dxa"/>
            <w:tcBorders>
              <w:top w:val="nil"/>
              <w:left w:val="nil"/>
              <w:bottom w:val="single" w:sz="4" w:space="0" w:color="auto"/>
              <w:right w:val="single" w:sz="4" w:space="0" w:color="000000"/>
            </w:tcBorders>
            <w:shd w:val="clear" w:color="auto" w:fill="FFFFFF"/>
            <w:noWrap/>
            <w:vAlign w:val="center"/>
          </w:tcPr>
          <w:p w:rsidR="00843BBB" w:rsidRPr="007632E7" w:rsidRDefault="00F86A4F" w:rsidP="00A940B1">
            <w:pPr>
              <w:jc w:val="center"/>
              <w:rPr>
                <w:rFonts w:asciiTheme="minorHAnsi" w:hAnsiTheme="minorHAnsi" w:cs="Arial"/>
                <w:sz w:val="20"/>
                <w:szCs w:val="20"/>
              </w:rPr>
            </w:pPr>
            <w:r>
              <w:rPr>
                <w:rFonts w:asciiTheme="minorHAnsi" w:hAnsiTheme="minorHAnsi" w:cs="Arial"/>
                <w:sz w:val="20"/>
                <w:szCs w:val="20"/>
              </w:rPr>
              <w:t>30</w:t>
            </w:r>
          </w:p>
        </w:tc>
        <w:tc>
          <w:tcPr>
            <w:tcW w:w="980" w:type="dxa"/>
            <w:tcBorders>
              <w:top w:val="nil"/>
              <w:left w:val="single" w:sz="4" w:space="0" w:color="000000"/>
              <w:bottom w:val="single" w:sz="4" w:space="0" w:color="auto"/>
              <w:right w:val="single" w:sz="4" w:space="0" w:color="auto"/>
            </w:tcBorders>
            <w:shd w:val="clear" w:color="auto" w:fill="FFFFFF"/>
            <w:noWrap/>
            <w:vAlign w:val="center"/>
          </w:tcPr>
          <w:p w:rsidR="00843BBB" w:rsidRPr="007632E7" w:rsidRDefault="00F86A4F" w:rsidP="00A940B1">
            <w:pPr>
              <w:jc w:val="center"/>
              <w:rPr>
                <w:rFonts w:asciiTheme="minorHAnsi" w:hAnsiTheme="minorHAnsi" w:cs="Arial"/>
                <w:sz w:val="20"/>
                <w:szCs w:val="20"/>
              </w:rPr>
            </w:pPr>
            <w:r>
              <w:rPr>
                <w:rFonts w:asciiTheme="minorHAnsi" w:hAnsiTheme="minorHAnsi" w:cs="Arial"/>
                <w:sz w:val="20"/>
                <w:szCs w:val="20"/>
              </w:rPr>
              <w:t>32</w:t>
            </w:r>
          </w:p>
        </w:tc>
        <w:tc>
          <w:tcPr>
            <w:tcW w:w="5353" w:type="dxa"/>
            <w:tcBorders>
              <w:top w:val="single" w:sz="4" w:space="0" w:color="auto"/>
              <w:left w:val="single" w:sz="4" w:space="0" w:color="auto"/>
              <w:bottom w:val="single" w:sz="4" w:space="0" w:color="auto"/>
              <w:right w:val="single" w:sz="4" w:space="0" w:color="auto"/>
            </w:tcBorders>
            <w:shd w:val="clear" w:color="auto" w:fill="FFFFFF"/>
            <w:vAlign w:val="center"/>
          </w:tcPr>
          <w:p w:rsidR="00843BBB" w:rsidRPr="007632E7" w:rsidRDefault="00843BBB" w:rsidP="00A940B1">
            <w:pPr>
              <w:rPr>
                <w:rFonts w:asciiTheme="minorHAnsi" w:hAnsiTheme="minorHAnsi" w:cs="Arial"/>
                <w:sz w:val="20"/>
                <w:szCs w:val="20"/>
              </w:rPr>
            </w:pPr>
          </w:p>
        </w:tc>
      </w:tr>
      <w:tr w:rsidR="00843BBB" w:rsidRPr="007632E7" w:rsidTr="009F0A4C">
        <w:trPr>
          <w:trHeight w:val="432"/>
          <w:tblHeader/>
        </w:trPr>
        <w:tc>
          <w:tcPr>
            <w:tcW w:w="2800" w:type="dxa"/>
            <w:tcBorders>
              <w:top w:val="nil"/>
              <w:left w:val="single" w:sz="8" w:space="0" w:color="auto"/>
              <w:bottom w:val="single" w:sz="4" w:space="0" w:color="auto"/>
              <w:right w:val="single" w:sz="4" w:space="0" w:color="auto"/>
            </w:tcBorders>
            <w:shd w:val="clear" w:color="auto" w:fill="auto"/>
          </w:tcPr>
          <w:p w:rsidR="00843BBB" w:rsidRPr="007632E7" w:rsidRDefault="00843BBB" w:rsidP="00A940B1">
            <w:pPr>
              <w:keepNext/>
              <w:keepLines/>
              <w:tabs>
                <w:tab w:val="left" w:pos="6024"/>
                <w:tab w:val="left" w:pos="7159"/>
              </w:tabs>
              <w:autoSpaceDE w:val="0"/>
              <w:autoSpaceDN w:val="0"/>
              <w:adjustRightInd w:val="0"/>
              <w:rPr>
                <w:rFonts w:asciiTheme="minorHAnsi" w:hAnsiTheme="minorHAnsi" w:cs="Arial"/>
                <w:sz w:val="20"/>
                <w:szCs w:val="20"/>
              </w:rPr>
            </w:pPr>
            <w:r w:rsidRPr="007632E7">
              <w:rPr>
                <w:rFonts w:asciiTheme="minorHAnsi" w:hAnsiTheme="minorHAnsi" w:cs="Arial"/>
                <w:sz w:val="20"/>
                <w:szCs w:val="20"/>
              </w:rPr>
              <w:t>Amount leveraged through business services</w:t>
            </w:r>
            <w:r>
              <w:rPr>
                <w:rFonts w:asciiTheme="minorHAnsi" w:hAnsiTheme="minorHAnsi" w:cs="Arial"/>
                <w:sz w:val="20"/>
                <w:szCs w:val="20"/>
              </w:rPr>
              <w:t xml:space="preserve"> (See Note F)</w:t>
            </w:r>
          </w:p>
        </w:tc>
        <w:tc>
          <w:tcPr>
            <w:tcW w:w="1137" w:type="dxa"/>
            <w:tcBorders>
              <w:top w:val="nil"/>
              <w:left w:val="nil"/>
              <w:bottom w:val="single" w:sz="4" w:space="0" w:color="auto"/>
              <w:right w:val="single" w:sz="4" w:space="0" w:color="000000"/>
            </w:tcBorders>
            <w:shd w:val="clear" w:color="auto" w:fill="FFFFFF"/>
            <w:noWrap/>
            <w:vAlign w:val="center"/>
          </w:tcPr>
          <w:p w:rsidR="00843BBB" w:rsidRPr="007632E7" w:rsidRDefault="00F86A4F" w:rsidP="00A940B1">
            <w:pPr>
              <w:jc w:val="center"/>
              <w:rPr>
                <w:rFonts w:asciiTheme="minorHAnsi" w:hAnsiTheme="minorHAnsi" w:cs="Arial"/>
                <w:sz w:val="20"/>
                <w:szCs w:val="20"/>
              </w:rPr>
            </w:pPr>
            <w:r>
              <w:rPr>
                <w:rFonts w:asciiTheme="minorHAnsi" w:hAnsiTheme="minorHAnsi" w:cs="Arial"/>
                <w:sz w:val="20"/>
                <w:szCs w:val="20"/>
              </w:rPr>
              <w:t>250000</w:t>
            </w:r>
          </w:p>
        </w:tc>
        <w:tc>
          <w:tcPr>
            <w:tcW w:w="980" w:type="dxa"/>
            <w:tcBorders>
              <w:top w:val="nil"/>
              <w:left w:val="single" w:sz="4" w:space="0" w:color="000000"/>
              <w:bottom w:val="single" w:sz="4" w:space="0" w:color="auto"/>
              <w:right w:val="single" w:sz="4" w:space="0" w:color="auto"/>
            </w:tcBorders>
            <w:shd w:val="clear" w:color="auto" w:fill="FFFFFF"/>
            <w:noWrap/>
            <w:vAlign w:val="center"/>
          </w:tcPr>
          <w:p w:rsidR="00843BBB" w:rsidRPr="007632E7" w:rsidRDefault="00F86A4F" w:rsidP="00A940B1">
            <w:pPr>
              <w:jc w:val="center"/>
              <w:rPr>
                <w:rFonts w:asciiTheme="minorHAnsi" w:hAnsiTheme="minorHAnsi" w:cs="Arial"/>
                <w:sz w:val="20"/>
                <w:szCs w:val="20"/>
              </w:rPr>
            </w:pPr>
            <w:r>
              <w:rPr>
                <w:rFonts w:asciiTheme="minorHAnsi" w:hAnsiTheme="minorHAnsi" w:cs="Arial"/>
                <w:sz w:val="20"/>
                <w:szCs w:val="20"/>
              </w:rPr>
              <w:t>52500</w:t>
            </w:r>
          </w:p>
        </w:tc>
        <w:tc>
          <w:tcPr>
            <w:tcW w:w="5353" w:type="dxa"/>
            <w:tcBorders>
              <w:top w:val="single" w:sz="4" w:space="0" w:color="auto"/>
              <w:left w:val="single" w:sz="4" w:space="0" w:color="auto"/>
              <w:bottom w:val="single" w:sz="4" w:space="0" w:color="auto"/>
              <w:right w:val="single" w:sz="4" w:space="0" w:color="auto"/>
            </w:tcBorders>
            <w:shd w:val="clear" w:color="auto" w:fill="FFFFFF"/>
            <w:vAlign w:val="center"/>
          </w:tcPr>
          <w:p w:rsidR="00843BBB" w:rsidRPr="007632E7" w:rsidRDefault="00F86A4F" w:rsidP="00A940B1">
            <w:pPr>
              <w:rPr>
                <w:rFonts w:asciiTheme="minorHAnsi" w:hAnsiTheme="minorHAnsi" w:cs="Arial"/>
                <w:sz w:val="20"/>
                <w:szCs w:val="20"/>
              </w:rPr>
            </w:pPr>
            <w:r>
              <w:rPr>
                <w:rFonts w:asciiTheme="minorHAnsi" w:hAnsiTheme="minorHAnsi" w:cs="Arial"/>
                <w:sz w:val="20"/>
                <w:szCs w:val="20"/>
              </w:rPr>
              <w:t xml:space="preserve">We do not do a good job in following our business development clients who obtain financing </w:t>
            </w:r>
            <w:r w:rsidR="00600B50">
              <w:rPr>
                <w:rFonts w:asciiTheme="minorHAnsi" w:hAnsiTheme="minorHAnsi" w:cs="Arial"/>
                <w:sz w:val="20"/>
                <w:szCs w:val="20"/>
              </w:rPr>
              <w:t>elsewhere</w:t>
            </w:r>
            <w:bookmarkStart w:id="0" w:name="_GoBack"/>
            <w:bookmarkEnd w:id="0"/>
          </w:p>
        </w:tc>
      </w:tr>
      <w:tr w:rsidR="00843BBB" w:rsidRPr="007632E7" w:rsidTr="009F0A4C">
        <w:trPr>
          <w:trHeight w:val="432"/>
          <w:tblHeader/>
        </w:trPr>
        <w:tc>
          <w:tcPr>
            <w:tcW w:w="2800" w:type="dxa"/>
            <w:tcBorders>
              <w:top w:val="nil"/>
              <w:left w:val="single" w:sz="8" w:space="0" w:color="auto"/>
              <w:bottom w:val="single" w:sz="4" w:space="0" w:color="auto"/>
              <w:right w:val="single" w:sz="4" w:space="0" w:color="auto"/>
            </w:tcBorders>
            <w:shd w:val="clear" w:color="auto" w:fill="D9D9D9" w:themeFill="background1" w:themeFillShade="D9"/>
          </w:tcPr>
          <w:p w:rsidR="00843BBB" w:rsidRPr="007632E7" w:rsidRDefault="00843BBB" w:rsidP="00A940B1">
            <w:pPr>
              <w:keepNext/>
              <w:keepLines/>
              <w:tabs>
                <w:tab w:val="left" w:pos="6024"/>
                <w:tab w:val="left" w:pos="7159"/>
              </w:tabs>
              <w:autoSpaceDE w:val="0"/>
              <w:autoSpaceDN w:val="0"/>
              <w:adjustRightInd w:val="0"/>
              <w:rPr>
                <w:rFonts w:asciiTheme="minorHAnsi" w:hAnsiTheme="minorHAnsi" w:cs="Arial"/>
                <w:sz w:val="20"/>
                <w:szCs w:val="20"/>
              </w:rPr>
            </w:pPr>
            <w:r w:rsidRPr="007632E7">
              <w:rPr>
                <w:rFonts w:asciiTheme="minorHAnsi" w:hAnsiTheme="minorHAnsi" w:cs="Arial"/>
                <w:sz w:val="20"/>
                <w:szCs w:val="20"/>
              </w:rPr>
              <w:t># of business training session participants</w:t>
            </w:r>
          </w:p>
        </w:tc>
        <w:tc>
          <w:tcPr>
            <w:tcW w:w="1137" w:type="dxa"/>
            <w:tcBorders>
              <w:top w:val="nil"/>
              <w:left w:val="nil"/>
              <w:bottom w:val="single" w:sz="4" w:space="0" w:color="auto"/>
              <w:right w:val="single" w:sz="4" w:space="0" w:color="000000"/>
            </w:tcBorders>
            <w:shd w:val="clear" w:color="auto" w:fill="D9D9D9" w:themeFill="background1" w:themeFillShade="D9"/>
            <w:noWrap/>
            <w:vAlign w:val="center"/>
          </w:tcPr>
          <w:p w:rsidR="00843BBB" w:rsidRPr="007632E7" w:rsidRDefault="00F86A4F" w:rsidP="00A940B1">
            <w:pPr>
              <w:jc w:val="center"/>
              <w:rPr>
                <w:rFonts w:asciiTheme="minorHAnsi" w:hAnsiTheme="minorHAnsi" w:cs="Arial"/>
                <w:sz w:val="20"/>
                <w:szCs w:val="20"/>
              </w:rPr>
            </w:pPr>
            <w:r>
              <w:rPr>
                <w:rFonts w:asciiTheme="minorHAnsi" w:hAnsiTheme="minorHAnsi" w:cs="Arial"/>
                <w:sz w:val="20"/>
                <w:szCs w:val="20"/>
              </w:rPr>
              <w:t>50</w:t>
            </w:r>
          </w:p>
        </w:tc>
        <w:tc>
          <w:tcPr>
            <w:tcW w:w="980" w:type="dxa"/>
            <w:vMerge w:val="restart"/>
            <w:tcBorders>
              <w:top w:val="nil"/>
              <w:left w:val="single" w:sz="4" w:space="0" w:color="000000"/>
              <w:right w:val="single" w:sz="4" w:space="0" w:color="auto"/>
            </w:tcBorders>
            <w:shd w:val="clear" w:color="auto" w:fill="D9D9D9" w:themeFill="background1" w:themeFillShade="D9"/>
            <w:noWrap/>
            <w:vAlign w:val="center"/>
          </w:tcPr>
          <w:p w:rsidR="00843BBB" w:rsidRPr="007632E7" w:rsidRDefault="009F0A4C" w:rsidP="00A940B1">
            <w:pPr>
              <w:jc w:val="center"/>
              <w:rPr>
                <w:rFonts w:asciiTheme="minorHAnsi" w:hAnsiTheme="minorHAnsi" w:cs="Arial"/>
                <w:sz w:val="20"/>
                <w:szCs w:val="20"/>
              </w:rPr>
            </w:pPr>
            <w:r>
              <w:rPr>
                <w:rFonts w:asciiTheme="minorHAnsi" w:hAnsiTheme="minorHAnsi" w:cs="Arial"/>
                <w:sz w:val="20"/>
                <w:szCs w:val="20"/>
              </w:rPr>
              <w:t>981</w:t>
            </w:r>
          </w:p>
        </w:tc>
        <w:tc>
          <w:tcPr>
            <w:tcW w:w="5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3BBB" w:rsidRPr="007632E7" w:rsidRDefault="009F0A4C" w:rsidP="00A940B1">
            <w:pPr>
              <w:rPr>
                <w:rFonts w:asciiTheme="minorHAnsi" w:hAnsiTheme="minorHAnsi" w:cs="Arial"/>
                <w:sz w:val="20"/>
                <w:szCs w:val="20"/>
              </w:rPr>
            </w:pPr>
            <w:r>
              <w:rPr>
                <w:rFonts w:asciiTheme="minorHAnsi" w:hAnsiTheme="minorHAnsi" w:cs="Arial"/>
                <w:sz w:val="20"/>
                <w:szCs w:val="20"/>
              </w:rPr>
              <w:t>Increase in training offering via Alberta Human Services contracts</w:t>
            </w:r>
          </w:p>
        </w:tc>
      </w:tr>
      <w:tr w:rsidR="00843BBB" w:rsidRPr="007632E7" w:rsidTr="009F0A4C">
        <w:trPr>
          <w:trHeight w:val="432"/>
          <w:tblHeader/>
        </w:trPr>
        <w:tc>
          <w:tcPr>
            <w:tcW w:w="2800" w:type="dxa"/>
            <w:tcBorders>
              <w:top w:val="nil"/>
              <w:left w:val="single" w:sz="8" w:space="0" w:color="auto"/>
              <w:bottom w:val="single" w:sz="4" w:space="0" w:color="auto"/>
              <w:right w:val="single" w:sz="4" w:space="0" w:color="auto"/>
            </w:tcBorders>
            <w:shd w:val="clear" w:color="auto" w:fill="D9D9D9" w:themeFill="background1" w:themeFillShade="D9"/>
          </w:tcPr>
          <w:p w:rsidR="00843BBB" w:rsidRPr="007632E7" w:rsidRDefault="00843BBB" w:rsidP="00A940B1">
            <w:pPr>
              <w:keepNext/>
              <w:keepLines/>
              <w:tabs>
                <w:tab w:val="left" w:pos="6024"/>
                <w:tab w:val="left" w:pos="7159"/>
              </w:tabs>
              <w:autoSpaceDE w:val="0"/>
              <w:autoSpaceDN w:val="0"/>
              <w:adjustRightInd w:val="0"/>
              <w:rPr>
                <w:rFonts w:asciiTheme="minorHAnsi" w:hAnsiTheme="minorHAnsi" w:cs="Arial"/>
                <w:sz w:val="20"/>
                <w:szCs w:val="20"/>
              </w:rPr>
            </w:pPr>
            <w:r w:rsidRPr="007632E7">
              <w:rPr>
                <w:rFonts w:asciiTheme="minorHAnsi" w:hAnsiTheme="minorHAnsi" w:cs="Arial"/>
                <w:sz w:val="20"/>
                <w:szCs w:val="20"/>
              </w:rPr>
              <w:t># of business advisory services</w:t>
            </w:r>
          </w:p>
        </w:tc>
        <w:tc>
          <w:tcPr>
            <w:tcW w:w="1137" w:type="dxa"/>
            <w:tcBorders>
              <w:top w:val="nil"/>
              <w:left w:val="nil"/>
              <w:bottom w:val="single" w:sz="4" w:space="0" w:color="auto"/>
              <w:right w:val="single" w:sz="4" w:space="0" w:color="000000"/>
            </w:tcBorders>
            <w:shd w:val="clear" w:color="auto" w:fill="D9D9D9" w:themeFill="background1" w:themeFillShade="D9"/>
            <w:noWrap/>
            <w:vAlign w:val="center"/>
          </w:tcPr>
          <w:p w:rsidR="00843BBB" w:rsidRPr="007632E7" w:rsidRDefault="009F0A4C" w:rsidP="00A940B1">
            <w:pPr>
              <w:jc w:val="center"/>
              <w:rPr>
                <w:rFonts w:asciiTheme="minorHAnsi" w:hAnsiTheme="minorHAnsi" w:cs="Arial"/>
                <w:sz w:val="20"/>
                <w:szCs w:val="20"/>
              </w:rPr>
            </w:pPr>
            <w:r>
              <w:rPr>
                <w:rFonts w:asciiTheme="minorHAnsi" w:hAnsiTheme="minorHAnsi" w:cs="Arial"/>
                <w:sz w:val="20"/>
                <w:szCs w:val="20"/>
              </w:rPr>
              <w:t>225</w:t>
            </w:r>
          </w:p>
        </w:tc>
        <w:tc>
          <w:tcPr>
            <w:tcW w:w="980" w:type="dxa"/>
            <w:vMerge/>
            <w:tcBorders>
              <w:left w:val="single" w:sz="4" w:space="0" w:color="000000"/>
              <w:bottom w:val="single" w:sz="4" w:space="0" w:color="auto"/>
              <w:right w:val="single" w:sz="4" w:space="0" w:color="auto"/>
            </w:tcBorders>
            <w:shd w:val="clear" w:color="auto" w:fill="D9D9D9" w:themeFill="background1" w:themeFillShade="D9"/>
            <w:noWrap/>
            <w:vAlign w:val="center"/>
          </w:tcPr>
          <w:p w:rsidR="00843BBB" w:rsidRPr="007632E7" w:rsidRDefault="00843BBB" w:rsidP="00A940B1">
            <w:pPr>
              <w:jc w:val="center"/>
              <w:rPr>
                <w:rFonts w:asciiTheme="minorHAnsi" w:hAnsiTheme="minorHAnsi" w:cs="Arial"/>
                <w:sz w:val="20"/>
                <w:szCs w:val="20"/>
              </w:rPr>
            </w:pPr>
          </w:p>
        </w:tc>
        <w:tc>
          <w:tcPr>
            <w:tcW w:w="5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3BBB" w:rsidRPr="007632E7" w:rsidRDefault="00843BBB" w:rsidP="00A940B1">
            <w:pPr>
              <w:rPr>
                <w:rFonts w:asciiTheme="minorHAnsi" w:hAnsiTheme="minorHAnsi" w:cs="Arial"/>
                <w:sz w:val="20"/>
                <w:szCs w:val="20"/>
              </w:rPr>
            </w:pPr>
          </w:p>
        </w:tc>
      </w:tr>
      <w:tr w:rsidR="00843BBB" w:rsidRPr="007632E7" w:rsidTr="009F0A4C">
        <w:trPr>
          <w:trHeight w:val="432"/>
          <w:tblHeader/>
        </w:trPr>
        <w:tc>
          <w:tcPr>
            <w:tcW w:w="2800" w:type="dxa"/>
            <w:tcBorders>
              <w:top w:val="nil"/>
              <w:left w:val="single" w:sz="8" w:space="0" w:color="auto"/>
              <w:bottom w:val="single" w:sz="4" w:space="0" w:color="auto"/>
              <w:right w:val="single" w:sz="4" w:space="0" w:color="auto"/>
            </w:tcBorders>
            <w:shd w:val="clear" w:color="auto" w:fill="D9D9D9" w:themeFill="background1" w:themeFillShade="D9"/>
          </w:tcPr>
          <w:p w:rsidR="00843BBB" w:rsidRPr="007632E7" w:rsidRDefault="00843BBB" w:rsidP="00764832">
            <w:pPr>
              <w:keepNext/>
              <w:keepLines/>
              <w:tabs>
                <w:tab w:val="left" w:pos="6024"/>
                <w:tab w:val="left" w:pos="7159"/>
              </w:tabs>
              <w:autoSpaceDE w:val="0"/>
              <w:autoSpaceDN w:val="0"/>
              <w:adjustRightInd w:val="0"/>
              <w:rPr>
                <w:rFonts w:asciiTheme="minorHAnsi" w:hAnsiTheme="minorHAnsi" w:cs="Arial"/>
                <w:sz w:val="20"/>
                <w:szCs w:val="20"/>
              </w:rPr>
            </w:pPr>
            <w:r w:rsidRPr="007632E7">
              <w:rPr>
                <w:rFonts w:asciiTheme="minorHAnsi" w:hAnsiTheme="minorHAnsi" w:cs="Arial"/>
                <w:sz w:val="20"/>
                <w:szCs w:val="20"/>
              </w:rPr>
              <w:t>$ value of loans (</w:t>
            </w:r>
            <w:r>
              <w:rPr>
                <w:rFonts w:asciiTheme="minorHAnsi" w:hAnsiTheme="minorHAnsi" w:cs="Arial"/>
                <w:sz w:val="20"/>
                <w:szCs w:val="20"/>
              </w:rPr>
              <w:t>See Note G</w:t>
            </w:r>
            <w:r w:rsidRPr="007632E7">
              <w:rPr>
                <w:rFonts w:asciiTheme="minorHAnsi" w:hAnsiTheme="minorHAnsi" w:cs="Arial"/>
                <w:sz w:val="20"/>
                <w:szCs w:val="20"/>
              </w:rPr>
              <w:t>)</w:t>
            </w:r>
          </w:p>
        </w:tc>
        <w:tc>
          <w:tcPr>
            <w:tcW w:w="1137" w:type="dxa"/>
            <w:tcBorders>
              <w:top w:val="nil"/>
              <w:left w:val="nil"/>
              <w:bottom w:val="single" w:sz="4" w:space="0" w:color="auto"/>
              <w:right w:val="single" w:sz="4" w:space="0" w:color="000000"/>
            </w:tcBorders>
            <w:shd w:val="clear" w:color="auto" w:fill="D9D9D9" w:themeFill="background1" w:themeFillShade="D9"/>
            <w:noWrap/>
            <w:vAlign w:val="center"/>
          </w:tcPr>
          <w:p w:rsidR="00843BBB" w:rsidRPr="007632E7" w:rsidRDefault="009F0A4C" w:rsidP="00A940B1">
            <w:pPr>
              <w:jc w:val="center"/>
              <w:rPr>
                <w:rFonts w:asciiTheme="minorHAnsi" w:hAnsiTheme="minorHAnsi" w:cs="Arial"/>
                <w:sz w:val="20"/>
                <w:szCs w:val="20"/>
              </w:rPr>
            </w:pPr>
            <w:r>
              <w:rPr>
                <w:rFonts w:asciiTheme="minorHAnsi" w:hAnsiTheme="minorHAnsi" w:cs="Arial"/>
                <w:sz w:val="20"/>
                <w:szCs w:val="20"/>
              </w:rPr>
              <w:t>2800000</w:t>
            </w:r>
          </w:p>
        </w:tc>
        <w:tc>
          <w:tcPr>
            <w:tcW w:w="980" w:type="dxa"/>
            <w:tcBorders>
              <w:top w:val="nil"/>
              <w:left w:val="single" w:sz="4" w:space="0" w:color="000000"/>
              <w:bottom w:val="single" w:sz="4" w:space="0" w:color="auto"/>
              <w:right w:val="single" w:sz="4" w:space="0" w:color="auto"/>
            </w:tcBorders>
            <w:shd w:val="clear" w:color="auto" w:fill="D9D9D9" w:themeFill="background1" w:themeFillShade="D9"/>
            <w:noWrap/>
            <w:vAlign w:val="center"/>
          </w:tcPr>
          <w:p w:rsidR="00843BBB" w:rsidRPr="007632E7" w:rsidRDefault="009F0A4C" w:rsidP="00A940B1">
            <w:pPr>
              <w:jc w:val="center"/>
              <w:rPr>
                <w:rFonts w:asciiTheme="minorHAnsi" w:hAnsiTheme="minorHAnsi" w:cs="Arial"/>
                <w:sz w:val="20"/>
                <w:szCs w:val="20"/>
              </w:rPr>
            </w:pPr>
            <w:r>
              <w:rPr>
                <w:rFonts w:asciiTheme="minorHAnsi" w:hAnsiTheme="minorHAnsi" w:cs="Arial"/>
                <w:sz w:val="20"/>
                <w:szCs w:val="20"/>
              </w:rPr>
              <w:t>2755169</w:t>
            </w:r>
          </w:p>
        </w:tc>
        <w:tc>
          <w:tcPr>
            <w:tcW w:w="5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3BBB" w:rsidRPr="007632E7" w:rsidRDefault="00843BBB" w:rsidP="00A940B1">
            <w:pPr>
              <w:rPr>
                <w:rFonts w:asciiTheme="minorHAnsi" w:hAnsiTheme="minorHAnsi" w:cs="Arial"/>
                <w:sz w:val="20"/>
                <w:szCs w:val="20"/>
              </w:rPr>
            </w:pPr>
          </w:p>
        </w:tc>
      </w:tr>
      <w:tr w:rsidR="00843BBB" w:rsidRPr="007632E7" w:rsidTr="009F0A4C">
        <w:trPr>
          <w:trHeight w:val="432"/>
          <w:tblHeader/>
        </w:trPr>
        <w:tc>
          <w:tcPr>
            <w:tcW w:w="2800" w:type="dxa"/>
            <w:tcBorders>
              <w:top w:val="nil"/>
              <w:left w:val="single" w:sz="8" w:space="0" w:color="auto"/>
              <w:bottom w:val="single" w:sz="4" w:space="0" w:color="auto"/>
              <w:right w:val="single" w:sz="4" w:space="0" w:color="auto"/>
            </w:tcBorders>
            <w:shd w:val="clear" w:color="auto" w:fill="D9D9D9" w:themeFill="background1" w:themeFillShade="D9"/>
          </w:tcPr>
          <w:p w:rsidR="00843BBB" w:rsidRPr="007632E7" w:rsidRDefault="00843BBB" w:rsidP="00764832">
            <w:pPr>
              <w:keepNext/>
              <w:keepLines/>
              <w:tabs>
                <w:tab w:val="left" w:pos="6024"/>
                <w:tab w:val="left" w:pos="7159"/>
              </w:tabs>
              <w:autoSpaceDE w:val="0"/>
              <w:autoSpaceDN w:val="0"/>
              <w:adjustRightInd w:val="0"/>
              <w:rPr>
                <w:rFonts w:asciiTheme="minorHAnsi" w:hAnsiTheme="minorHAnsi" w:cs="Arial"/>
                <w:sz w:val="20"/>
                <w:szCs w:val="20"/>
              </w:rPr>
            </w:pPr>
            <w:r w:rsidRPr="007632E7">
              <w:rPr>
                <w:rFonts w:asciiTheme="minorHAnsi" w:hAnsiTheme="minorHAnsi" w:cs="Arial"/>
                <w:sz w:val="20"/>
                <w:szCs w:val="20"/>
              </w:rPr>
              <w:t># of loans (</w:t>
            </w:r>
            <w:r>
              <w:rPr>
                <w:rFonts w:asciiTheme="minorHAnsi" w:hAnsiTheme="minorHAnsi" w:cs="Arial"/>
                <w:sz w:val="20"/>
                <w:szCs w:val="20"/>
              </w:rPr>
              <w:t>See Note H</w:t>
            </w:r>
            <w:r w:rsidRPr="007632E7">
              <w:rPr>
                <w:rFonts w:asciiTheme="minorHAnsi" w:hAnsiTheme="minorHAnsi" w:cs="Arial"/>
                <w:sz w:val="20"/>
                <w:szCs w:val="20"/>
              </w:rPr>
              <w:t>)</w:t>
            </w:r>
          </w:p>
        </w:tc>
        <w:tc>
          <w:tcPr>
            <w:tcW w:w="1137" w:type="dxa"/>
            <w:tcBorders>
              <w:top w:val="nil"/>
              <w:left w:val="nil"/>
              <w:bottom w:val="single" w:sz="4" w:space="0" w:color="auto"/>
              <w:right w:val="single" w:sz="4" w:space="0" w:color="000000"/>
            </w:tcBorders>
            <w:shd w:val="clear" w:color="auto" w:fill="D9D9D9" w:themeFill="background1" w:themeFillShade="D9"/>
            <w:noWrap/>
            <w:vAlign w:val="center"/>
          </w:tcPr>
          <w:p w:rsidR="00843BBB" w:rsidRPr="007632E7" w:rsidRDefault="009F0A4C" w:rsidP="00A940B1">
            <w:pPr>
              <w:jc w:val="center"/>
              <w:rPr>
                <w:rFonts w:asciiTheme="minorHAnsi" w:hAnsiTheme="minorHAnsi" w:cs="Arial"/>
                <w:sz w:val="20"/>
                <w:szCs w:val="20"/>
              </w:rPr>
            </w:pPr>
            <w:r>
              <w:rPr>
                <w:rFonts w:asciiTheme="minorHAnsi" w:hAnsiTheme="minorHAnsi" w:cs="Arial"/>
                <w:sz w:val="20"/>
                <w:szCs w:val="20"/>
              </w:rPr>
              <w:t>30</w:t>
            </w:r>
          </w:p>
        </w:tc>
        <w:tc>
          <w:tcPr>
            <w:tcW w:w="980" w:type="dxa"/>
            <w:tcBorders>
              <w:top w:val="nil"/>
              <w:left w:val="single" w:sz="4" w:space="0" w:color="000000"/>
              <w:bottom w:val="single" w:sz="4" w:space="0" w:color="auto"/>
              <w:right w:val="single" w:sz="4" w:space="0" w:color="auto"/>
            </w:tcBorders>
            <w:shd w:val="clear" w:color="auto" w:fill="D9D9D9" w:themeFill="background1" w:themeFillShade="D9"/>
            <w:noWrap/>
            <w:vAlign w:val="center"/>
          </w:tcPr>
          <w:p w:rsidR="00843BBB" w:rsidRPr="007632E7" w:rsidRDefault="009F0A4C" w:rsidP="00A940B1">
            <w:pPr>
              <w:jc w:val="center"/>
              <w:rPr>
                <w:rFonts w:asciiTheme="minorHAnsi" w:hAnsiTheme="minorHAnsi" w:cs="Arial"/>
                <w:sz w:val="20"/>
                <w:szCs w:val="20"/>
              </w:rPr>
            </w:pPr>
            <w:r>
              <w:rPr>
                <w:rFonts w:asciiTheme="minorHAnsi" w:hAnsiTheme="minorHAnsi" w:cs="Arial"/>
                <w:sz w:val="20"/>
                <w:szCs w:val="20"/>
              </w:rPr>
              <w:t>36</w:t>
            </w:r>
          </w:p>
        </w:tc>
        <w:tc>
          <w:tcPr>
            <w:tcW w:w="5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3BBB" w:rsidRPr="007632E7" w:rsidRDefault="00843BBB" w:rsidP="00A940B1">
            <w:pPr>
              <w:rPr>
                <w:rFonts w:asciiTheme="minorHAnsi" w:hAnsiTheme="minorHAnsi" w:cs="Arial"/>
                <w:sz w:val="20"/>
                <w:szCs w:val="20"/>
              </w:rPr>
            </w:pPr>
          </w:p>
        </w:tc>
      </w:tr>
      <w:tr w:rsidR="00843BBB" w:rsidRPr="007632E7" w:rsidTr="009F0A4C">
        <w:trPr>
          <w:trHeight w:val="432"/>
          <w:tblHeader/>
        </w:trPr>
        <w:tc>
          <w:tcPr>
            <w:tcW w:w="2800" w:type="dxa"/>
            <w:tcBorders>
              <w:top w:val="nil"/>
              <w:left w:val="single" w:sz="8" w:space="0" w:color="auto"/>
              <w:bottom w:val="single" w:sz="4" w:space="0" w:color="auto"/>
              <w:right w:val="single" w:sz="4" w:space="0" w:color="auto"/>
            </w:tcBorders>
            <w:shd w:val="clear" w:color="auto" w:fill="auto"/>
          </w:tcPr>
          <w:p w:rsidR="00843BBB" w:rsidRPr="007632E7" w:rsidRDefault="00843BBB" w:rsidP="00E02F1B">
            <w:pPr>
              <w:keepNext/>
              <w:keepLines/>
              <w:tabs>
                <w:tab w:val="left" w:pos="6024"/>
                <w:tab w:val="left" w:pos="7159"/>
              </w:tabs>
              <w:autoSpaceDE w:val="0"/>
              <w:autoSpaceDN w:val="0"/>
              <w:adjustRightInd w:val="0"/>
              <w:rPr>
                <w:rFonts w:asciiTheme="minorHAnsi" w:hAnsiTheme="minorHAnsi" w:cs="Arial"/>
                <w:sz w:val="20"/>
                <w:szCs w:val="20"/>
              </w:rPr>
            </w:pPr>
            <w:r w:rsidRPr="007632E7">
              <w:rPr>
                <w:rFonts w:asciiTheme="minorHAnsi" w:hAnsiTheme="minorHAnsi" w:cs="Arial"/>
                <w:sz w:val="20"/>
                <w:szCs w:val="20"/>
              </w:rPr>
              <w:t>Amount Leveraged through Lending (EDP and non-EDP)</w:t>
            </w:r>
            <w:r>
              <w:rPr>
                <w:rFonts w:asciiTheme="minorHAnsi" w:hAnsiTheme="minorHAnsi" w:cs="Arial"/>
                <w:sz w:val="20"/>
                <w:szCs w:val="20"/>
              </w:rPr>
              <w:t xml:space="preserve"> </w:t>
            </w:r>
          </w:p>
        </w:tc>
        <w:tc>
          <w:tcPr>
            <w:tcW w:w="1137" w:type="dxa"/>
            <w:tcBorders>
              <w:top w:val="nil"/>
              <w:left w:val="nil"/>
              <w:bottom w:val="single" w:sz="4" w:space="0" w:color="auto"/>
              <w:right w:val="single" w:sz="4" w:space="0" w:color="000000"/>
            </w:tcBorders>
            <w:shd w:val="clear" w:color="auto" w:fill="FFFFFF"/>
            <w:noWrap/>
            <w:vAlign w:val="center"/>
          </w:tcPr>
          <w:p w:rsidR="00843BBB" w:rsidRPr="007632E7" w:rsidRDefault="009F0A4C" w:rsidP="00A940B1">
            <w:pPr>
              <w:jc w:val="center"/>
              <w:rPr>
                <w:rFonts w:asciiTheme="minorHAnsi" w:hAnsiTheme="minorHAnsi" w:cs="Arial"/>
                <w:sz w:val="20"/>
                <w:szCs w:val="20"/>
              </w:rPr>
            </w:pPr>
            <w:r>
              <w:rPr>
                <w:rFonts w:asciiTheme="minorHAnsi" w:hAnsiTheme="minorHAnsi" w:cs="Arial"/>
                <w:sz w:val="20"/>
                <w:szCs w:val="20"/>
              </w:rPr>
              <w:t>2000000</w:t>
            </w:r>
          </w:p>
        </w:tc>
        <w:tc>
          <w:tcPr>
            <w:tcW w:w="980" w:type="dxa"/>
            <w:tcBorders>
              <w:top w:val="nil"/>
              <w:left w:val="single" w:sz="4" w:space="0" w:color="000000"/>
              <w:bottom w:val="single" w:sz="4" w:space="0" w:color="auto"/>
              <w:right w:val="single" w:sz="4" w:space="0" w:color="auto"/>
            </w:tcBorders>
            <w:shd w:val="clear" w:color="auto" w:fill="FFFFFF"/>
            <w:noWrap/>
            <w:vAlign w:val="center"/>
          </w:tcPr>
          <w:p w:rsidR="00843BBB" w:rsidRPr="007632E7" w:rsidRDefault="009F0A4C" w:rsidP="00A940B1">
            <w:pPr>
              <w:jc w:val="center"/>
              <w:rPr>
                <w:rFonts w:asciiTheme="minorHAnsi" w:hAnsiTheme="minorHAnsi" w:cs="Arial"/>
                <w:sz w:val="20"/>
                <w:szCs w:val="20"/>
              </w:rPr>
            </w:pPr>
            <w:r>
              <w:rPr>
                <w:rFonts w:asciiTheme="minorHAnsi" w:hAnsiTheme="minorHAnsi" w:cs="Arial"/>
                <w:sz w:val="20"/>
                <w:szCs w:val="20"/>
              </w:rPr>
              <w:t>1101116</w:t>
            </w:r>
          </w:p>
        </w:tc>
        <w:tc>
          <w:tcPr>
            <w:tcW w:w="5353" w:type="dxa"/>
            <w:tcBorders>
              <w:top w:val="single" w:sz="4" w:space="0" w:color="auto"/>
              <w:left w:val="single" w:sz="4" w:space="0" w:color="auto"/>
              <w:bottom w:val="single" w:sz="4" w:space="0" w:color="auto"/>
              <w:right w:val="single" w:sz="4" w:space="0" w:color="auto"/>
            </w:tcBorders>
            <w:shd w:val="clear" w:color="auto" w:fill="FFFFFF"/>
            <w:vAlign w:val="center"/>
          </w:tcPr>
          <w:p w:rsidR="00843BBB" w:rsidRPr="007632E7" w:rsidRDefault="009F0A4C" w:rsidP="00A940B1">
            <w:pPr>
              <w:rPr>
                <w:rFonts w:asciiTheme="minorHAnsi" w:hAnsiTheme="minorHAnsi" w:cs="Arial"/>
                <w:sz w:val="20"/>
                <w:szCs w:val="20"/>
              </w:rPr>
            </w:pPr>
            <w:r>
              <w:rPr>
                <w:rFonts w:asciiTheme="minorHAnsi" w:hAnsiTheme="minorHAnsi" w:cs="Arial"/>
                <w:sz w:val="20"/>
                <w:szCs w:val="20"/>
              </w:rPr>
              <w:t>Many loans to growth oriented businesses or existing CF clients in maintenance or growth phase, little cash to invest as all invested up front in start up</w:t>
            </w:r>
          </w:p>
        </w:tc>
      </w:tr>
    </w:tbl>
    <w:p w:rsidR="00092B2A" w:rsidRDefault="00863432" w:rsidP="006B02C9">
      <w:pPr>
        <w:keepNext/>
        <w:keepLines/>
        <w:tabs>
          <w:tab w:val="left" w:pos="2448"/>
          <w:tab w:val="left" w:pos="9576"/>
        </w:tabs>
        <w:rPr>
          <w:rFonts w:asciiTheme="minorHAnsi" w:hAnsiTheme="minorHAnsi"/>
          <w:sz w:val="20"/>
          <w:szCs w:val="20"/>
        </w:rPr>
      </w:pPr>
      <w:r>
        <w:rPr>
          <w:rFonts w:asciiTheme="minorHAnsi" w:hAnsiTheme="minorHAnsi"/>
          <w:sz w:val="20"/>
          <w:szCs w:val="20"/>
        </w:rPr>
        <w:t xml:space="preserve"> </w:t>
      </w:r>
    </w:p>
    <w:p w:rsidR="00863432" w:rsidRPr="003A1178" w:rsidRDefault="00863432" w:rsidP="006B02C9">
      <w:pPr>
        <w:keepNext/>
        <w:keepLines/>
        <w:tabs>
          <w:tab w:val="left" w:pos="2448"/>
          <w:tab w:val="left" w:pos="9576"/>
        </w:tabs>
        <w:rPr>
          <w:rFonts w:asciiTheme="minorHAnsi" w:hAnsiTheme="minorHAnsi"/>
          <w:b/>
          <w:sz w:val="20"/>
          <w:szCs w:val="20"/>
        </w:rPr>
      </w:pPr>
      <w:r w:rsidRPr="003A1178">
        <w:rPr>
          <w:rFonts w:asciiTheme="minorHAnsi" w:hAnsiTheme="minorHAnsi"/>
          <w:b/>
          <w:sz w:val="20"/>
          <w:szCs w:val="20"/>
        </w:rPr>
        <w:t>Notes:</w:t>
      </w:r>
    </w:p>
    <w:p w:rsidR="00764832" w:rsidRDefault="00764832" w:rsidP="00863432">
      <w:pPr>
        <w:pStyle w:val="ListParagraph"/>
        <w:keepNext/>
        <w:keepLines/>
        <w:numPr>
          <w:ilvl w:val="0"/>
          <w:numId w:val="18"/>
        </w:numPr>
        <w:tabs>
          <w:tab w:val="left" w:pos="2448"/>
          <w:tab w:val="left" w:pos="9576"/>
        </w:tabs>
        <w:rPr>
          <w:rFonts w:asciiTheme="minorHAnsi" w:hAnsiTheme="minorHAnsi"/>
          <w:sz w:val="20"/>
          <w:szCs w:val="20"/>
        </w:rPr>
      </w:pPr>
      <w:r>
        <w:rPr>
          <w:rFonts w:asciiTheme="minorHAnsi" w:hAnsiTheme="minorHAnsi"/>
          <w:sz w:val="20"/>
          <w:szCs w:val="20"/>
        </w:rPr>
        <w:t>Cumulative total from the additional quarterly excel spreadsheet</w:t>
      </w:r>
    </w:p>
    <w:p w:rsidR="008D3114" w:rsidRDefault="008D3114" w:rsidP="00863432">
      <w:pPr>
        <w:pStyle w:val="ListParagraph"/>
        <w:keepNext/>
        <w:keepLines/>
        <w:numPr>
          <w:ilvl w:val="0"/>
          <w:numId w:val="18"/>
        </w:numPr>
        <w:tabs>
          <w:tab w:val="left" w:pos="2448"/>
          <w:tab w:val="left" w:pos="9576"/>
        </w:tabs>
        <w:rPr>
          <w:rFonts w:asciiTheme="minorHAnsi" w:hAnsiTheme="minorHAnsi"/>
          <w:sz w:val="20"/>
          <w:szCs w:val="20"/>
        </w:rPr>
      </w:pPr>
      <w:r w:rsidRPr="00863432">
        <w:rPr>
          <w:rFonts w:asciiTheme="minorHAnsi" w:hAnsiTheme="minorHAnsi"/>
          <w:sz w:val="20"/>
          <w:szCs w:val="20"/>
        </w:rPr>
        <w:t xml:space="preserve"># of partners engaged in community strategic planning </w:t>
      </w:r>
      <w:r w:rsidR="00863432" w:rsidRPr="00863432">
        <w:rPr>
          <w:rFonts w:asciiTheme="minorHAnsi" w:hAnsiTheme="minorHAnsi"/>
          <w:b/>
          <w:sz w:val="20"/>
          <w:szCs w:val="20"/>
        </w:rPr>
        <w:t>PLUS</w:t>
      </w:r>
      <w:r w:rsidRPr="00863432">
        <w:rPr>
          <w:rFonts w:asciiTheme="minorHAnsi" w:hAnsiTheme="minorHAnsi"/>
          <w:sz w:val="20"/>
          <w:szCs w:val="20"/>
        </w:rPr>
        <w:t xml:space="preserve"> # of partners </w:t>
      </w:r>
      <w:r w:rsidR="00863432" w:rsidRPr="00863432">
        <w:rPr>
          <w:rFonts w:asciiTheme="minorHAnsi" w:hAnsiTheme="minorHAnsi"/>
          <w:sz w:val="20"/>
          <w:szCs w:val="20"/>
        </w:rPr>
        <w:t xml:space="preserve">engage in community-based projects </w:t>
      </w:r>
      <w:r w:rsidR="00863432" w:rsidRPr="00863432">
        <w:rPr>
          <w:rFonts w:asciiTheme="minorHAnsi" w:hAnsiTheme="minorHAnsi"/>
          <w:b/>
          <w:sz w:val="20"/>
          <w:szCs w:val="20"/>
        </w:rPr>
        <w:t>EQUALS</w:t>
      </w:r>
      <w:r w:rsidR="00863432" w:rsidRPr="00863432">
        <w:rPr>
          <w:rFonts w:asciiTheme="minorHAnsi" w:hAnsiTheme="minorHAnsi"/>
          <w:sz w:val="20"/>
          <w:szCs w:val="20"/>
        </w:rPr>
        <w:t xml:space="preserve"> # Partners developed/maintained (in TEA)</w:t>
      </w:r>
    </w:p>
    <w:p w:rsidR="00863432" w:rsidRDefault="00863432" w:rsidP="00863432">
      <w:pPr>
        <w:pStyle w:val="ListParagraph"/>
        <w:keepNext/>
        <w:keepLines/>
        <w:numPr>
          <w:ilvl w:val="0"/>
          <w:numId w:val="18"/>
        </w:numPr>
        <w:tabs>
          <w:tab w:val="left" w:pos="2448"/>
          <w:tab w:val="left" w:pos="9576"/>
        </w:tabs>
        <w:rPr>
          <w:rFonts w:asciiTheme="minorHAnsi" w:hAnsiTheme="minorHAnsi"/>
          <w:sz w:val="20"/>
          <w:szCs w:val="20"/>
        </w:rPr>
      </w:pPr>
      <w:r>
        <w:rPr>
          <w:rFonts w:asciiTheme="minorHAnsi" w:hAnsiTheme="minorHAnsi"/>
          <w:sz w:val="20"/>
          <w:szCs w:val="20"/>
        </w:rPr>
        <w:t xml:space="preserve"># New CED or Business development projects and/or events (in TEA) </w:t>
      </w:r>
      <w:r w:rsidRPr="00863432">
        <w:rPr>
          <w:rFonts w:asciiTheme="minorHAnsi" w:hAnsiTheme="minorHAnsi"/>
          <w:b/>
          <w:sz w:val="20"/>
          <w:szCs w:val="20"/>
        </w:rPr>
        <w:t>PLUS</w:t>
      </w:r>
      <w:r>
        <w:rPr>
          <w:rFonts w:asciiTheme="minorHAnsi" w:hAnsiTheme="minorHAnsi"/>
          <w:sz w:val="20"/>
          <w:szCs w:val="20"/>
        </w:rPr>
        <w:t xml:space="preserve"> # Ongoing CED or Business development projects and/or events (in TEA) </w:t>
      </w:r>
      <w:r w:rsidRPr="00863432">
        <w:rPr>
          <w:rFonts w:asciiTheme="minorHAnsi" w:hAnsiTheme="minorHAnsi"/>
          <w:b/>
          <w:sz w:val="20"/>
          <w:szCs w:val="20"/>
        </w:rPr>
        <w:t>EQUALS</w:t>
      </w:r>
      <w:r>
        <w:rPr>
          <w:rFonts w:asciiTheme="minorHAnsi" w:hAnsiTheme="minorHAnsi"/>
          <w:sz w:val="20"/>
          <w:szCs w:val="20"/>
        </w:rPr>
        <w:t xml:space="preserve"> Total # of community based projects</w:t>
      </w:r>
    </w:p>
    <w:p w:rsidR="00843BBB" w:rsidRPr="00843BBB" w:rsidRDefault="00843BBB" w:rsidP="00843BBB">
      <w:pPr>
        <w:pStyle w:val="ListParagraph"/>
        <w:keepNext/>
        <w:keepLines/>
        <w:numPr>
          <w:ilvl w:val="0"/>
          <w:numId w:val="18"/>
        </w:numPr>
        <w:tabs>
          <w:tab w:val="left" w:pos="2448"/>
          <w:tab w:val="left" w:pos="9576"/>
        </w:tabs>
        <w:rPr>
          <w:rFonts w:asciiTheme="minorHAnsi" w:hAnsiTheme="minorHAnsi"/>
          <w:sz w:val="20"/>
          <w:szCs w:val="20"/>
        </w:rPr>
      </w:pPr>
      <w:r w:rsidRPr="007632E7">
        <w:rPr>
          <w:rFonts w:asciiTheme="minorHAnsi" w:hAnsiTheme="minorHAnsi" w:cs="Arial"/>
          <w:sz w:val="20"/>
          <w:szCs w:val="20"/>
        </w:rPr>
        <w:t>$ leverage value of community based projects</w:t>
      </w:r>
      <w:r>
        <w:rPr>
          <w:rFonts w:asciiTheme="minorHAnsi" w:hAnsiTheme="minorHAnsi" w:cs="Arial"/>
          <w:sz w:val="20"/>
          <w:szCs w:val="20"/>
        </w:rPr>
        <w:t xml:space="preserve"> </w:t>
      </w:r>
      <w:r w:rsidRPr="003A1178">
        <w:rPr>
          <w:rFonts w:asciiTheme="minorHAnsi" w:hAnsiTheme="minorHAnsi" w:cs="Arial"/>
          <w:b/>
          <w:sz w:val="20"/>
          <w:szCs w:val="20"/>
        </w:rPr>
        <w:t xml:space="preserve">EQUALS </w:t>
      </w:r>
      <w:r>
        <w:rPr>
          <w:rFonts w:asciiTheme="minorHAnsi" w:hAnsiTheme="minorHAnsi" w:cs="Arial"/>
          <w:sz w:val="20"/>
          <w:szCs w:val="20"/>
        </w:rPr>
        <w:t>Amount leveraged from CED or Business Development Projects and/or events (in TEA)</w:t>
      </w:r>
    </w:p>
    <w:p w:rsidR="00863432" w:rsidRDefault="00E02F1B" w:rsidP="00863432">
      <w:pPr>
        <w:pStyle w:val="ListParagraph"/>
        <w:keepNext/>
        <w:keepLines/>
        <w:numPr>
          <w:ilvl w:val="0"/>
          <w:numId w:val="18"/>
        </w:numPr>
        <w:tabs>
          <w:tab w:val="left" w:pos="2448"/>
          <w:tab w:val="left" w:pos="9576"/>
        </w:tabs>
        <w:rPr>
          <w:rFonts w:asciiTheme="minorHAnsi" w:hAnsiTheme="minorHAnsi"/>
          <w:sz w:val="20"/>
          <w:szCs w:val="20"/>
        </w:rPr>
      </w:pPr>
      <w:r>
        <w:rPr>
          <w:rFonts w:asciiTheme="minorHAnsi" w:hAnsiTheme="minorHAnsi"/>
          <w:sz w:val="20"/>
          <w:szCs w:val="20"/>
        </w:rPr>
        <w:t xml:space="preserve">Total $ value of Community based projects </w:t>
      </w:r>
      <w:r w:rsidRPr="00E02F1B">
        <w:rPr>
          <w:rFonts w:asciiTheme="minorHAnsi" w:hAnsiTheme="minorHAnsi"/>
          <w:b/>
          <w:sz w:val="20"/>
          <w:szCs w:val="20"/>
        </w:rPr>
        <w:t>EQUALS</w:t>
      </w:r>
      <w:r>
        <w:rPr>
          <w:rFonts w:asciiTheme="minorHAnsi" w:hAnsiTheme="minorHAnsi"/>
          <w:sz w:val="20"/>
          <w:szCs w:val="20"/>
        </w:rPr>
        <w:t xml:space="preserve"> Amount invested in CED or Business Development Projects (in TEA) </w:t>
      </w:r>
      <w:r w:rsidRPr="00E02F1B">
        <w:rPr>
          <w:rFonts w:asciiTheme="minorHAnsi" w:hAnsiTheme="minorHAnsi"/>
          <w:b/>
          <w:sz w:val="20"/>
          <w:szCs w:val="20"/>
        </w:rPr>
        <w:t>PLUS</w:t>
      </w:r>
      <w:r>
        <w:rPr>
          <w:rFonts w:asciiTheme="minorHAnsi" w:hAnsiTheme="minorHAnsi"/>
          <w:sz w:val="20"/>
          <w:szCs w:val="20"/>
        </w:rPr>
        <w:t xml:space="preserve"> Amount leveraged from CED or Business Development Projects and/or events (in TEA)</w:t>
      </w:r>
    </w:p>
    <w:p w:rsidR="003A1178" w:rsidRPr="003A1178" w:rsidRDefault="003A1178" w:rsidP="006B02C9">
      <w:pPr>
        <w:pStyle w:val="ListParagraph"/>
        <w:keepNext/>
        <w:keepLines/>
        <w:numPr>
          <w:ilvl w:val="0"/>
          <w:numId w:val="18"/>
        </w:numPr>
        <w:tabs>
          <w:tab w:val="left" w:pos="2448"/>
          <w:tab w:val="left" w:pos="9576"/>
        </w:tabs>
        <w:rPr>
          <w:rFonts w:asciiTheme="minorHAnsi" w:hAnsiTheme="minorHAnsi"/>
          <w:sz w:val="20"/>
          <w:szCs w:val="20"/>
        </w:rPr>
      </w:pPr>
      <w:r w:rsidRPr="007632E7">
        <w:rPr>
          <w:rFonts w:asciiTheme="minorHAnsi" w:hAnsiTheme="minorHAnsi" w:cs="Arial"/>
          <w:sz w:val="20"/>
          <w:szCs w:val="20"/>
        </w:rPr>
        <w:t>$ leverage value of community based projects</w:t>
      </w:r>
      <w:r>
        <w:rPr>
          <w:rFonts w:asciiTheme="minorHAnsi" w:hAnsiTheme="minorHAnsi" w:cs="Arial"/>
          <w:sz w:val="20"/>
          <w:szCs w:val="20"/>
        </w:rPr>
        <w:t xml:space="preserve"> </w:t>
      </w:r>
      <w:r w:rsidRPr="003A1178">
        <w:rPr>
          <w:rFonts w:asciiTheme="minorHAnsi" w:hAnsiTheme="minorHAnsi" w:cs="Arial"/>
          <w:b/>
          <w:sz w:val="20"/>
          <w:szCs w:val="20"/>
        </w:rPr>
        <w:t xml:space="preserve">EQUALS </w:t>
      </w:r>
      <w:r>
        <w:rPr>
          <w:rFonts w:asciiTheme="minorHAnsi" w:hAnsiTheme="minorHAnsi" w:cs="Arial"/>
          <w:sz w:val="20"/>
          <w:szCs w:val="20"/>
        </w:rPr>
        <w:t>Amount leveraged from CED or Business Development Projects and/or events (in TEA)</w:t>
      </w:r>
    </w:p>
    <w:p w:rsidR="00764832" w:rsidRDefault="00764832" w:rsidP="006B02C9">
      <w:pPr>
        <w:pStyle w:val="ListParagraph"/>
        <w:keepNext/>
        <w:keepLines/>
        <w:numPr>
          <w:ilvl w:val="0"/>
          <w:numId w:val="18"/>
        </w:numPr>
        <w:tabs>
          <w:tab w:val="left" w:pos="2448"/>
          <w:tab w:val="left" w:pos="9576"/>
        </w:tabs>
        <w:rPr>
          <w:rFonts w:asciiTheme="minorHAnsi" w:hAnsiTheme="minorHAnsi"/>
          <w:sz w:val="20"/>
          <w:szCs w:val="20"/>
        </w:rPr>
      </w:pPr>
      <w:r w:rsidRPr="007632E7">
        <w:rPr>
          <w:rFonts w:asciiTheme="minorHAnsi" w:hAnsiTheme="minorHAnsi" w:cs="Arial"/>
          <w:sz w:val="20"/>
          <w:szCs w:val="20"/>
        </w:rPr>
        <w:t>Amount leveraged through business services</w:t>
      </w:r>
      <w:r w:rsidRPr="00764832">
        <w:rPr>
          <w:rFonts w:asciiTheme="minorHAnsi" w:hAnsiTheme="minorHAnsi" w:cs="Arial"/>
          <w:b/>
          <w:sz w:val="20"/>
          <w:szCs w:val="20"/>
        </w:rPr>
        <w:t xml:space="preserve"> EQUALS</w:t>
      </w:r>
      <w:r>
        <w:rPr>
          <w:rFonts w:asciiTheme="minorHAnsi" w:hAnsiTheme="minorHAnsi" w:cs="Arial"/>
          <w:sz w:val="20"/>
          <w:szCs w:val="20"/>
        </w:rPr>
        <w:t xml:space="preserve"> Amount leveraged from Business Development clients (in TEA)</w:t>
      </w:r>
    </w:p>
    <w:p w:rsidR="00E02F1B" w:rsidRDefault="00420829" w:rsidP="008146AF">
      <w:pPr>
        <w:pStyle w:val="ListParagraph"/>
        <w:keepNext/>
        <w:keepLines/>
        <w:numPr>
          <w:ilvl w:val="0"/>
          <w:numId w:val="18"/>
        </w:numPr>
        <w:tabs>
          <w:tab w:val="left" w:pos="2448"/>
          <w:tab w:val="left" w:pos="9576"/>
        </w:tabs>
        <w:rPr>
          <w:rFonts w:asciiTheme="minorHAnsi" w:hAnsiTheme="minorHAnsi"/>
          <w:sz w:val="20"/>
          <w:szCs w:val="20"/>
        </w:rPr>
      </w:pPr>
      <w:r w:rsidRPr="00E02F1B">
        <w:rPr>
          <w:rFonts w:asciiTheme="minorHAnsi" w:hAnsiTheme="minorHAnsi"/>
          <w:sz w:val="20"/>
          <w:szCs w:val="20"/>
        </w:rPr>
        <w:t>Total value of all loans and other investments approved where initial disbursements made</w:t>
      </w:r>
    </w:p>
    <w:p w:rsidR="00842168" w:rsidRDefault="00842168" w:rsidP="00842168">
      <w:pPr>
        <w:keepNext/>
        <w:keepLines/>
        <w:tabs>
          <w:tab w:val="left" w:pos="2448"/>
          <w:tab w:val="left" w:pos="9576"/>
        </w:tabs>
        <w:rPr>
          <w:rFonts w:asciiTheme="minorHAnsi" w:hAnsiTheme="minorHAnsi"/>
          <w:sz w:val="20"/>
          <w:szCs w:val="20"/>
        </w:rPr>
      </w:pPr>
    </w:p>
    <w:p w:rsidR="009A055B" w:rsidRDefault="009A055B" w:rsidP="00842168">
      <w:pPr>
        <w:keepNext/>
        <w:keepLines/>
        <w:tabs>
          <w:tab w:val="left" w:pos="2448"/>
          <w:tab w:val="left" w:pos="9576"/>
        </w:tabs>
        <w:rPr>
          <w:rFonts w:asciiTheme="minorHAnsi" w:hAnsiTheme="minorHAnsi"/>
          <w:sz w:val="20"/>
          <w:szCs w:val="20"/>
        </w:rPr>
      </w:pPr>
    </w:p>
    <w:p w:rsidR="009A055B" w:rsidRPr="00842168" w:rsidRDefault="009A055B" w:rsidP="00842168">
      <w:pPr>
        <w:keepNext/>
        <w:keepLines/>
        <w:tabs>
          <w:tab w:val="left" w:pos="2448"/>
          <w:tab w:val="left" w:pos="9576"/>
        </w:tabs>
        <w:rPr>
          <w:rFonts w:asciiTheme="minorHAnsi" w:hAnsiTheme="minorHAnsi"/>
          <w:sz w:val="20"/>
          <w:szCs w:val="20"/>
        </w:rPr>
      </w:pPr>
    </w:p>
    <w:p w:rsidR="003D3278" w:rsidRPr="007632E7" w:rsidRDefault="003D3278" w:rsidP="0045013F">
      <w:pPr>
        <w:keepNext/>
        <w:keepLines/>
        <w:tabs>
          <w:tab w:val="left" w:pos="3348"/>
          <w:tab w:val="left" w:pos="5868"/>
          <w:tab w:val="left" w:pos="8028"/>
          <w:tab w:val="left" w:pos="9648"/>
        </w:tabs>
        <w:ind w:left="720"/>
        <w:rPr>
          <w:rFonts w:asciiTheme="minorHAnsi" w:hAnsiTheme="minorHAnsi"/>
          <w:sz w:val="20"/>
          <w:szCs w:val="20"/>
        </w:rPr>
      </w:pPr>
    </w:p>
    <w:p w:rsidR="004A4804" w:rsidRPr="008A0705" w:rsidRDefault="004A4804" w:rsidP="008A0705">
      <w:pPr>
        <w:pStyle w:val="Style1"/>
        <w:shd w:val="clear" w:color="auto" w:fill="244061" w:themeFill="accent1" w:themeFillShade="80"/>
        <w:rPr>
          <w:rFonts w:asciiTheme="minorHAnsi" w:hAnsiTheme="minorHAnsi"/>
          <w:b w:val="0"/>
          <w:color w:val="FFFFFF" w:themeColor="background1"/>
          <w:sz w:val="20"/>
          <w:szCs w:val="20"/>
        </w:rPr>
      </w:pPr>
      <w:bookmarkStart w:id="1" w:name="OLE_LINK1"/>
      <w:bookmarkStart w:id="2" w:name="OLE_LINK2"/>
      <w:r w:rsidRPr="008A0705">
        <w:rPr>
          <w:rFonts w:asciiTheme="minorHAnsi" w:hAnsiTheme="minorHAnsi"/>
          <w:color w:val="FFFFFF" w:themeColor="background1"/>
          <w:sz w:val="20"/>
          <w:szCs w:val="20"/>
        </w:rPr>
        <w:t xml:space="preserve">SECTION </w:t>
      </w:r>
      <w:r w:rsidR="007632E7" w:rsidRPr="008A0705">
        <w:rPr>
          <w:rFonts w:asciiTheme="minorHAnsi" w:hAnsiTheme="minorHAnsi"/>
          <w:color w:val="FFFFFF" w:themeColor="background1"/>
          <w:sz w:val="20"/>
          <w:szCs w:val="20"/>
        </w:rPr>
        <w:t>7</w:t>
      </w:r>
    </w:p>
    <w:p w:rsidR="00F50C64" w:rsidRPr="008A0705" w:rsidRDefault="00F50C64" w:rsidP="008A0705">
      <w:pPr>
        <w:pStyle w:val="Style1"/>
        <w:shd w:val="clear" w:color="auto" w:fill="244061" w:themeFill="accent1" w:themeFillShade="80"/>
        <w:rPr>
          <w:rFonts w:asciiTheme="minorHAnsi" w:hAnsiTheme="minorHAnsi"/>
          <w:b w:val="0"/>
          <w:color w:val="FFFFFF" w:themeColor="background1"/>
          <w:sz w:val="20"/>
          <w:szCs w:val="20"/>
        </w:rPr>
      </w:pPr>
      <w:r w:rsidRPr="008A0705">
        <w:rPr>
          <w:rFonts w:asciiTheme="minorHAnsi" w:hAnsiTheme="minorHAnsi"/>
          <w:color w:val="FFFFFF" w:themeColor="background1"/>
          <w:sz w:val="20"/>
          <w:szCs w:val="20"/>
        </w:rPr>
        <w:t>Loans over $150,000</w:t>
      </w:r>
    </w:p>
    <w:p w:rsidR="00F50C64" w:rsidRPr="007632E7" w:rsidRDefault="00F50C64" w:rsidP="00F50C64">
      <w:pPr>
        <w:tabs>
          <w:tab w:val="left" w:pos="2448"/>
          <w:tab w:val="left" w:pos="9576"/>
        </w:tabs>
        <w:rPr>
          <w:rFonts w:asciiTheme="minorHAnsi" w:hAnsiTheme="minorHAnsi" w:cs="Arial"/>
          <w:sz w:val="20"/>
          <w:szCs w:val="20"/>
        </w:rPr>
      </w:pPr>
    </w:p>
    <w:p w:rsidR="00595023" w:rsidRPr="007632E7" w:rsidRDefault="00595023" w:rsidP="0048783B">
      <w:pPr>
        <w:pStyle w:val="BodyTextIndent"/>
        <w:tabs>
          <w:tab w:val="left" w:pos="810"/>
          <w:tab w:val="left" w:pos="2448"/>
          <w:tab w:val="left" w:pos="9576"/>
        </w:tabs>
        <w:ind w:left="0"/>
        <w:rPr>
          <w:rFonts w:asciiTheme="minorHAnsi" w:hAnsiTheme="minorHAnsi"/>
          <w:b/>
          <w:szCs w:val="20"/>
        </w:rPr>
      </w:pPr>
      <w:r w:rsidRPr="007632E7">
        <w:rPr>
          <w:rFonts w:asciiTheme="minorHAnsi" w:hAnsiTheme="minorHAnsi"/>
          <w:b/>
          <w:szCs w:val="20"/>
        </w:rPr>
        <w:t>Did your CF provide loans over $150,000</w:t>
      </w:r>
      <w:r w:rsidR="00491697">
        <w:rPr>
          <w:rFonts w:asciiTheme="minorHAnsi" w:hAnsiTheme="minorHAnsi"/>
          <w:b/>
          <w:szCs w:val="20"/>
        </w:rPr>
        <w:t xml:space="preserve"> in 2013-14</w:t>
      </w:r>
      <w:r w:rsidRPr="007632E7">
        <w:rPr>
          <w:rFonts w:asciiTheme="minorHAnsi" w:hAnsiTheme="minorHAnsi"/>
          <w:b/>
          <w:szCs w:val="20"/>
        </w:rPr>
        <w:t xml:space="preserve">? </w:t>
      </w:r>
      <w:r w:rsidRPr="007632E7">
        <w:rPr>
          <w:rFonts w:asciiTheme="minorHAnsi" w:hAnsiTheme="minorHAnsi"/>
          <w:szCs w:val="20"/>
        </w:rPr>
        <w:t xml:space="preserve"> </w:t>
      </w:r>
      <w:bookmarkStart w:id="3" w:name="Check1"/>
      <w:r w:rsidR="0030118C" w:rsidRPr="007632E7">
        <w:rPr>
          <w:rFonts w:asciiTheme="minorHAnsi" w:hAnsiTheme="minorHAnsi"/>
          <w:szCs w:val="20"/>
        </w:rPr>
        <w:fldChar w:fldCharType="begin">
          <w:ffData>
            <w:name w:val="Check1"/>
            <w:enabled/>
            <w:calcOnExit w:val="0"/>
            <w:checkBox>
              <w:sizeAuto/>
              <w:default w:val="0"/>
            </w:checkBox>
          </w:ffData>
        </w:fldChar>
      </w:r>
      <w:r w:rsidR="00DF1194" w:rsidRPr="007632E7">
        <w:rPr>
          <w:rFonts w:asciiTheme="minorHAnsi" w:hAnsiTheme="minorHAnsi"/>
          <w:szCs w:val="20"/>
        </w:rPr>
        <w:instrText xml:space="preserve"> FORMCHECKBOX </w:instrText>
      </w:r>
      <w:r w:rsidR="00DC4FBA">
        <w:rPr>
          <w:rFonts w:asciiTheme="minorHAnsi" w:hAnsiTheme="minorHAnsi"/>
          <w:szCs w:val="20"/>
        </w:rPr>
      </w:r>
      <w:r w:rsidR="00DC4FBA">
        <w:rPr>
          <w:rFonts w:asciiTheme="minorHAnsi" w:hAnsiTheme="minorHAnsi"/>
          <w:szCs w:val="20"/>
        </w:rPr>
        <w:fldChar w:fldCharType="separate"/>
      </w:r>
      <w:r w:rsidR="0030118C" w:rsidRPr="007632E7">
        <w:rPr>
          <w:rFonts w:asciiTheme="minorHAnsi" w:hAnsiTheme="minorHAnsi"/>
          <w:szCs w:val="20"/>
        </w:rPr>
        <w:fldChar w:fldCharType="end"/>
      </w:r>
      <w:bookmarkEnd w:id="3"/>
      <w:r w:rsidRPr="007632E7">
        <w:rPr>
          <w:rFonts w:asciiTheme="minorHAnsi" w:hAnsiTheme="minorHAnsi"/>
          <w:szCs w:val="20"/>
        </w:rPr>
        <w:t xml:space="preserve"> </w:t>
      </w:r>
      <w:r w:rsidRPr="007632E7">
        <w:rPr>
          <w:rFonts w:asciiTheme="minorHAnsi" w:hAnsiTheme="minorHAnsi"/>
          <w:b/>
          <w:szCs w:val="20"/>
        </w:rPr>
        <w:t>Yes</w:t>
      </w:r>
      <w:r w:rsidRPr="007632E7">
        <w:rPr>
          <w:rFonts w:asciiTheme="minorHAnsi" w:hAnsiTheme="minorHAnsi"/>
          <w:szCs w:val="20"/>
        </w:rPr>
        <w:t xml:space="preserve">  </w:t>
      </w:r>
      <w:r w:rsidR="00B16704">
        <w:rPr>
          <w:rFonts w:asciiTheme="minorHAnsi" w:hAnsiTheme="minorHAnsi"/>
          <w:szCs w:val="20"/>
        </w:rPr>
        <w:fldChar w:fldCharType="begin">
          <w:ffData>
            <w:name w:val="Check2"/>
            <w:enabled/>
            <w:calcOnExit w:val="0"/>
            <w:checkBox>
              <w:sizeAuto/>
              <w:default w:val="1"/>
            </w:checkBox>
          </w:ffData>
        </w:fldChar>
      </w:r>
      <w:bookmarkStart w:id="4" w:name="Check2"/>
      <w:r w:rsidR="00B16704">
        <w:rPr>
          <w:rFonts w:asciiTheme="minorHAnsi" w:hAnsiTheme="minorHAnsi"/>
          <w:szCs w:val="20"/>
        </w:rPr>
        <w:instrText xml:space="preserve"> FORMCHECKBOX </w:instrText>
      </w:r>
      <w:r w:rsidR="00DC4FBA">
        <w:rPr>
          <w:rFonts w:asciiTheme="minorHAnsi" w:hAnsiTheme="minorHAnsi"/>
          <w:szCs w:val="20"/>
        </w:rPr>
      </w:r>
      <w:r w:rsidR="00DC4FBA">
        <w:rPr>
          <w:rFonts w:asciiTheme="minorHAnsi" w:hAnsiTheme="minorHAnsi"/>
          <w:szCs w:val="20"/>
        </w:rPr>
        <w:fldChar w:fldCharType="separate"/>
      </w:r>
      <w:r w:rsidR="00B16704">
        <w:rPr>
          <w:rFonts w:asciiTheme="minorHAnsi" w:hAnsiTheme="minorHAnsi"/>
          <w:szCs w:val="20"/>
        </w:rPr>
        <w:fldChar w:fldCharType="end"/>
      </w:r>
      <w:bookmarkEnd w:id="4"/>
      <w:r w:rsidRPr="007632E7">
        <w:rPr>
          <w:rFonts w:asciiTheme="minorHAnsi" w:hAnsiTheme="minorHAnsi"/>
          <w:szCs w:val="20"/>
        </w:rPr>
        <w:t xml:space="preserve"> </w:t>
      </w:r>
      <w:r w:rsidRPr="007632E7">
        <w:rPr>
          <w:rFonts w:asciiTheme="minorHAnsi" w:hAnsiTheme="minorHAnsi"/>
          <w:b/>
          <w:szCs w:val="20"/>
        </w:rPr>
        <w:t>No</w:t>
      </w:r>
    </w:p>
    <w:p w:rsidR="00595023" w:rsidRPr="007632E7" w:rsidRDefault="00595023" w:rsidP="0048783B">
      <w:pPr>
        <w:pStyle w:val="BodyTextIndent"/>
        <w:tabs>
          <w:tab w:val="left" w:pos="810"/>
          <w:tab w:val="left" w:pos="2448"/>
          <w:tab w:val="left" w:pos="9576"/>
        </w:tabs>
        <w:ind w:left="0"/>
        <w:rPr>
          <w:rFonts w:asciiTheme="minorHAnsi" w:hAnsiTheme="minorHAnsi"/>
          <w:szCs w:val="20"/>
        </w:rPr>
      </w:pPr>
    </w:p>
    <w:p w:rsidR="00F50C64" w:rsidRPr="007632E7" w:rsidRDefault="00595023" w:rsidP="0048783B">
      <w:pPr>
        <w:pStyle w:val="BodyTextIndent"/>
        <w:tabs>
          <w:tab w:val="left" w:pos="810"/>
          <w:tab w:val="left" w:pos="2448"/>
          <w:tab w:val="left" w:pos="9576"/>
        </w:tabs>
        <w:ind w:left="0"/>
        <w:rPr>
          <w:rFonts w:asciiTheme="minorHAnsi" w:hAnsiTheme="minorHAnsi"/>
          <w:b/>
          <w:i/>
          <w:szCs w:val="20"/>
        </w:rPr>
      </w:pPr>
      <w:r w:rsidRPr="007632E7">
        <w:rPr>
          <w:rFonts w:asciiTheme="minorHAnsi" w:hAnsiTheme="minorHAnsi"/>
          <w:b/>
          <w:szCs w:val="20"/>
        </w:rPr>
        <w:t>If yes</w:t>
      </w:r>
      <w:r w:rsidRPr="007632E7">
        <w:rPr>
          <w:rFonts w:asciiTheme="minorHAnsi" w:hAnsiTheme="minorHAnsi"/>
          <w:szCs w:val="20"/>
        </w:rPr>
        <w:t>, then p</w:t>
      </w:r>
      <w:r w:rsidR="00F50C64" w:rsidRPr="007632E7">
        <w:rPr>
          <w:rFonts w:asciiTheme="minorHAnsi" w:hAnsiTheme="minorHAnsi"/>
          <w:szCs w:val="20"/>
        </w:rPr>
        <w:t xml:space="preserve">lease provide a list of all loans given over $150,000 and provide the reasoning/justification behind providing those loans.  </w:t>
      </w:r>
      <w:r w:rsidR="004B629F" w:rsidRPr="007632E7">
        <w:rPr>
          <w:rFonts w:asciiTheme="minorHAnsi" w:hAnsiTheme="minorHAnsi"/>
          <w:szCs w:val="20"/>
        </w:rPr>
        <w:t xml:space="preserve">Please use your internal file or client number and </w:t>
      </w:r>
      <w:r w:rsidR="004B629F" w:rsidRPr="007632E7">
        <w:rPr>
          <w:rFonts w:asciiTheme="minorHAnsi" w:hAnsiTheme="minorHAnsi"/>
          <w:b/>
          <w:szCs w:val="20"/>
        </w:rPr>
        <w:t>not client name</w:t>
      </w:r>
      <w:r w:rsidR="004B629F" w:rsidRPr="007632E7">
        <w:rPr>
          <w:rFonts w:asciiTheme="minorHAnsi" w:hAnsiTheme="minorHAnsi"/>
          <w:szCs w:val="20"/>
        </w:rPr>
        <w:t>.</w:t>
      </w:r>
      <w:r w:rsidR="00454304" w:rsidRPr="007632E7">
        <w:rPr>
          <w:rFonts w:asciiTheme="minorHAnsi" w:hAnsiTheme="minorHAnsi"/>
          <w:szCs w:val="20"/>
        </w:rPr>
        <w:t xml:space="preserve">   </w:t>
      </w:r>
      <w:r w:rsidR="00454304" w:rsidRPr="007632E7">
        <w:rPr>
          <w:rFonts w:asciiTheme="minorHAnsi" w:hAnsiTheme="minorHAnsi"/>
          <w:b/>
          <w:i/>
          <w:szCs w:val="20"/>
        </w:rPr>
        <w:t>Note: your policy on loans over $150,000 should have been provided to WD previously.  If not, please attach to this report.</w:t>
      </w:r>
    </w:p>
    <w:p w:rsidR="00DF1194" w:rsidRPr="007632E7" w:rsidRDefault="00DF1194" w:rsidP="00454304">
      <w:pPr>
        <w:pStyle w:val="BodyTextIndent"/>
        <w:tabs>
          <w:tab w:val="left" w:pos="2448"/>
          <w:tab w:val="left" w:pos="9576"/>
        </w:tabs>
        <w:rPr>
          <w:rFonts w:asciiTheme="minorHAnsi" w:hAnsiTheme="minorHAnsi"/>
          <w:szCs w:val="20"/>
        </w:rPr>
      </w:pPr>
    </w:p>
    <w:tbl>
      <w:tblPr>
        <w:tblW w:w="103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5"/>
        <w:gridCol w:w="1439"/>
        <w:gridCol w:w="8082"/>
      </w:tblGrid>
      <w:tr w:rsidR="00F50C64" w:rsidRPr="007632E7" w:rsidTr="0005485F">
        <w:trPr>
          <w:jc w:val="center"/>
        </w:trPr>
        <w:tc>
          <w:tcPr>
            <w:tcW w:w="813" w:type="dxa"/>
            <w:shd w:val="clear" w:color="auto" w:fill="BFBFBF"/>
          </w:tcPr>
          <w:p w:rsidR="00F50C64" w:rsidRPr="007632E7" w:rsidRDefault="00F50C64" w:rsidP="00F50C64">
            <w:pPr>
              <w:pStyle w:val="BodyTextIndent"/>
              <w:tabs>
                <w:tab w:val="left" w:pos="2448"/>
                <w:tab w:val="left" w:pos="9576"/>
              </w:tabs>
              <w:ind w:left="0"/>
              <w:jc w:val="center"/>
              <w:rPr>
                <w:rFonts w:asciiTheme="minorHAnsi" w:hAnsiTheme="minorHAnsi"/>
                <w:b/>
                <w:szCs w:val="20"/>
              </w:rPr>
            </w:pPr>
            <w:r w:rsidRPr="007632E7">
              <w:rPr>
                <w:rFonts w:asciiTheme="minorHAnsi" w:hAnsiTheme="minorHAnsi"/>
                <w:b/>
                <w:szCs w:val="20"/>
              </w:rPr>
              <w:t>File #</w:t>
            </w:r>
          </w:p>
        </w:tc>
        <w:tc>
          <w:tcPr>
            <w:tcW w:w="1440" w:type="dxa"/>
            <w:shd w:val="clear" w:color="auto" w:fill="BFBFBF"/>
          </w:tcPr>
          <w:p w:rsidR="00F50C64" w:rsidRPr="007632E7" w:rsidRDefault="00F50C64" w:rsidP="00F50C64">
            <w:pPr>
              <w:pStyle w:val="BodyTextIndent"/>
              <w:tabs>
                <w:tab w:val="left" w:pos="2448"/>
                <w:tab w:val="left" w:pos="9576"/>
              </w:tabs>
              <w:ind w:left="0"/>
              <w:jc w:val="center"/>
              <w:rPr>
                <w:rFonts w:asciiTheme="minorHAnsi" w:hAnsiTheme="minorHAnsi"/>
                <w:b/>
                <w:szCs w:val="20"/>
              </w:rPr>
            </w:pPr>
            <w:r w:rsidRPr="007632E7">
              <w:rPr>
                <w:rFonts w:asciiTheme="minorHAnsi" w:hAnsiTheme="minorHAnsi"/>
                <w:b/>
                <w:szCs w:val="20"/>
              </w:rPr>
              <w:t>Amount</w:t>
            </w:r>
          </w:p>
        </w:tc>
        <w:tc>
          <w:tcPr>
            <w:tcW w:w="8093" w:type="dxa"/>
            <w:shd w:val="clear" w:color="auto" w:fill="BFBFBF"/>
          </w:tcPr>
          <w:p w:rsidR="00F50C64" w:rsidRPr="007632E7" w:rsidRDefault="00B01804" w:rsidP="00F50C64">
            <w:pPr>
              <w:pStyle w:val="BodyTextIndent"/>
              <w:tabs>
                <w:tab w:val="left" w:pos="2448"/>
                <w:tab w:val="left" w:pos="9576"/>
              </w:tabs>
              <w:ind w:left="0"/>
              <w:jc w:val="center"/>
              <w:rPr>
                <w:rFonts w:asciiTheme="minorHAnsi" w:hAnsiTheme="minorHAnsi"/>
                <w:b/>
                <w:szCs w:val="20"/>
              </w:rPr>
            </w:pPr>
            <w:r w:rsidRPr="007632E7">
              <w:rPr>
                <w:rFonts w:asciiTheme="minorHAnsi" w:hAnsiTheme="minorHAnsi"/>
                <w:b/>
                <w:szCs w:val="20"/>
              </w:rPr>
              <w:t xml:space="preserve">Rationale </w:t>
            </w:r>
            <w:r w:rsidR="00DF1194" w:rsidRPr="007632E7">
              <w:rPr>
                <w:rFonts w:asciiTheme="minorHAnsi" w:hAnsiTheme="minorHAnsi"/>
                <w:b/>
                <w:szCs w:val="20"/>
              </w:rPr>
              <w:t>for Loans over $150,000</w:t>
            </w:r>
          </w:p>
        </w:tc>
      </w:tr>
      <w:tr w:rsidR="00F50C64" w:rsidRPr="007632E7" w:rsidTr="0005485F">
        <w:trPr>
          <w:jc w:val="center"/>
        </w:trPr>
        <w:tc>
          <w:tcPr>
            <w:tcW w:w="813" w:type="dxa"/>
          </w:tcPr>
          <w:p w:rsidR="00F50C64" w:rsidRPr="00F31B3A" w:rsidRDefault="000259D5" w:rsidP="00F31B3A">
            <w:pPr>
              <w:pStyle w:val="BodyTextIndent"/>
              <w:tabs>
                <w:tab w:val="left" w:pos="2448"/>
                <w:tab w:val="left" w:pos="9576"/>
              </w:tabs>
              <w:ind w:left="0"/>
              <w:jc w:val="center"/>
              <w:rPr>
                <w:rFonts w:asciiTheme="minorHAnsi" w:hAnsiTheme="minorHAnsi"/>
                <w:color w:val="BFBFBF" w:themeColor="background1" w:themeShade="BF"/>
                <w:szCs w:val="20"/>
              </w:rPr>
            </w:pPr>
            <w:r w:rsidRPr="00F31B3A">
              <w:rPr>
                <w:rFonts w:asciiTheme="minorHAnsi" w:hAnsiTheme="minorHAnsi"/>
                <w:color w:val="BFBFBF" w:themeColor="background1" w:themeShade="BF"/>
                <w:szCs w:val="20"/>
              </w:rPr>
              <w:t>123456</w:t>
            </w:r>
          </w:p>
        </w:tc>
        <w:tc>
          <w:tcPr>
            <w:tcW w:w="1440" w:type="dxa"/>
          </w:tcPr>
          <w:p w:rsidR="00F50C64" w:rsidRPr="00F31B3A" w:rsidRDefault="000259D5" w:rsidP="00F31B3A">
            <w:pPr>
              <w:pStyle w:val="BodyTextIndent"/>
              <w:tabs>
                <w:tab w:val="left" w:pos="2448"/>
                <w:tab w:val="left" w:pos="9576"/>
              </w:tabs>
              <w:ind w:left="0"/>
              <w:jc w:val="center"/>
              <w:rPr>
                <w:rFonts w:asciiTheme="minorHAnsi" w:hAnsiTheme="minorHAnsi"/>
                <w:color w:val="BFBFBF" w:themeColor="background1" w:themeShade="BF"/>
                <w:szCs w:val="20"/>
              </w:rPr>
            </w:pPr>
            <w:r w:rsidRPr="00F31B3A">
              <w:rPr>
                <w:rFonts w:asciiTheme="minorHAnsi" w:hAnsiTheme="minorHAnsi"/>
                <w:color w:val="BFBFBF" w:themeColor="background1" w:themeShade="BF"/>
                <w:szCs w:val="20"/>
              </w:rPr>
              <w:t>$165,000</w:t>
            </w:r>
          </w:p>
        </w:tc>
        <w:tc>
          <w:tcPr>
            <w:tcW w:w="8093" w:type="dxa"/>
          </w:tcPr>
          <w:p w:rsidR="00F50C64" w:rsidRPr="00F31B3A" w:rsidRDefault="00F31B3A" w:rsidP="00F50C64">
            <w:pPr>
              <w:pStyle w:val="BodyTextIndent"/>
              <w:tabs>
                <w:tab w:val="left" w:pos="2448"/>
                <w:tab w:val="left" w:pos="9576"/>
              </w:tabs>
              <w:ind w:left="0"/>
              <w:rPr>
                <w:rFonts w:asciiTheme="minorHAnsi" w:hAnsiTheme="minorHAnsi"/>
                <w:color w:val="BFBFBF" w:themeColor="background1" w:themeShade="BF"/>
                <w:szCs w:val="20"/>
              </w:rPr>
            </w:pPr>
            <w:r w:rsidRPr="00F31B3A">
              <w:rPr>
                <w:rFonts w:asciiTheme="minorHAnsi" w:hAnsiTheme="minorHAnsi"/>
                <w:color w:val="BFBFBF" w:themeColor="background1" w:themeShade="BF"/>
                <w:szCs w:val="20"/>
              </w:rPr>
              <w:t>Explanation</w:t>
            </w:r>
          </w:p>
        </w:tc>
      </w:tr>
      <w:tr w:rsidR="00F50C64" w:rsidRPr="007632E7" w:rsidTr="0005485F">
        <w:trPr>
          <w:jc w:val="center"/>
        </w:trPr>
        <w:tc>
          <w:tcPr>
            <w:tcW w:w="813" w:type="dxa"/>
          </w:tcPr>
          <w:p w:rsidR="00F50C64" w:rsidRPr="007632E7" w:rsidRDefault="00F50C64" w:rsidP="00F31B3A">
            <w:pPr>
              <w:pStyle w:val="BodyTextIndent"/>
              <w:tabs>
                <w:tab w:val="left" w:pos="2448"/>
                <w:tab w:val="left" w:pos="9576"/>
              </w:tabs>
              <w:ind w:left="0"/>
              <w:jc w:val="center"/>
              <w:rPr>
                <w:rFonts w:asciiTheme="minorHAnsi" w:hAnsiTheme="minorHAnsi"/>
                <w:szCs w:val="20"/>
              </w:rPr>
            </w:pPr>
          </w:p>
        </w:tc>
        <w:tc>
          <w:tcPr>
            <w:tcW w:w="1440" w:type="dxa"/>
          </w:tcPr>
          <w:p w:rsidR="00F50C64" w:rsidRPr="007632E7" w:rsidRDefault="00F50C64" w:rsidP="00F31B3A">
            <w:pPr>
              <w:pStyle w:val="BodyTextIndent"/>
              <w:tabs>
                <w:tab w:val="left" w:pos="2448"/>
                <w:tab w:val="left" w:pos="9576"/>
              </w:tabs>
              <w:ind w:left="0"/>
              <w:jc w:val="center"/>
              <w:rPr>
                <w:rFonts w:asciiTheme="minorHAnsi" w:hAnsiTheme="minorHAnsi"/>
                <w:szCs w:val="20"/>
              </w:rPr>
            </w:pPr>
          </w:p>
        </w:tc>
        <w:tc>
          <w:tcPr>
            <w:tcW w:w="8093" w:type="dxa"/>
          </w:tcPr>
          <w:p w:rsidR="00F50C64" w:rsidRPr="007632E7" w:rsidRDefault="00F50C64" w:rsidP="00F50C64">
            <w:pPr>
              <w:pStyle w:val="BodyTextIndent"/>
              <w:tabs>
                <w:tab w:val="left" w:pos="2448"/>
                <w:tab w:val="left" w:pos="9576"/>
              </w:tabs>
              <w:ind w:left="0"/>
              <w:rPr>
                <w:rFonts w:asciiTheme="minorHAnsi" w:hAnsiTheme="minorHAnsi"/>
                <w:szCs w:val="20"/>
              </w:rPr>
            </w:pPr>
          </w:p>
        </w:tc>
      </w:tr>
      <w:tr w:rsidR="00F50C64" w:rsidRPr="007632E7" w:rsidTr="0005485F">
        <w:trPr>
          <w:jc w:val="center"/>
        </w:trPr>
        <w:tc>
          <w:tcPr>
            <w:tcW w:w="813" w:type="dxa"/>
          </w:tcPr>
          <w:p w:rsidR="00F50C64" w:rsidRPr="007632E7" w:rsidRDefault="00F50C64" w:rsidP="00F31B3A">
            <w:pPr>
              <w:pStyle w:val="BodyTextIndent"/>
              <w:tabs>
                <w:tab w:val="left" w:pos="2448"/>
                <w:tab w:val="left" w:pos="9576"/>
              </w:tabs>
              <w:ind w:left="0"/>
              <w:jc w:val="center"/>
              <w:rPr>
                <w:rFonts w:asciiTheme="minorHAnsi" w:hAnsiTheme="minorHAnsi"/>
                <w:szCs w:val="20"/>
              </w:rPr>
            </w:pPr>
          </w:p>
        </w:tc>
        <w:tc>
          <w:tcPr>
            <w:tcW w:w="1440" w:type="dxa"/>
          </w:tcPr>
          <w:p w:rsidR="00F50C64" w:rsidRPr="007632E7" w:rsidRDefault="00F50C64" w:rsidP="00F31B3A">
            <w:pPr>
              <w:pStyle w:val="BodyTextIndent"/>
              <w:tabs>
                <w:tab w:val="left" w:pos="2448"/>
                <w:tab w:val="left" w:pos="9576"/>
              </w:tabs>
              <w:ind w:left="0"/>
              <w:jc w:val="center"/>
              <w:rPr>
                <w:rFonts w:asciiTheme="minorHAnsi" w:hAnsiTheme="minorHAnsi"/>
                <w:szCs w:val="20"/>
              </w:rPr>
            </w:pPr>
          </w:p>
        </w:tc>
        <w:tc>
          <w:tcPr>
            <w:tcW w:w="8093" w:type="dxa"/>
          </w:tcPr>
          <w:p w:rsidR="00F50C64" w:rsidRPr="007632E7" w:rsidRDefault="00F50C64" w:rsidP="00F50C64">
            <w:pPr>
              <w:pStyle w:val="BodyTextIndent"/>
              <w:tabs>
                <w:tab w:val="left" w:pos="2448"/>
                <w:tab w:val="left" w:pos="9576"/>
              </w:tabs>
              <w:ind w:left="0"/>
              <w:rPr>
                <w:rFonts w:asciiTheme="minorHAnsi" w:hAnsiTheme="minorHAnsi"/>
                <w:szCs w:val="20"/>
              </w:rPr>
            </w:pPr>
          </w:p>
        </w:tc>
      </w:tr>
      <w:tr w:rsidR="00F50C64" w:rsidRPr="007632E7" w:rsidTr="0005485F">
        <w:trPr>
          <w:jc w:val="center"/>
        </w:trPr>
        <w:tc>
          <w:tcPr>
            <w:tcW w:w="813" w:type="dxa"/>
          </w:tcPr>
          <w:p w:rsidR="00F50C64" w:rsidRPr="007632E7" w:rsidRDefault="00F50C64" w:rsidP="00F31B3A">
            <w:pPr>
              <w:pStyle w:val="BodyTextIndent"/>
              <w:tabs>
                <w:tab w:val="left" w:pos="2448"/>
                <w:tab w:val="left" w:pos="9576"/>
              </w:tabs>
              <w:ind w:left="0"/>
              <w:jc w:val="center"/>
              <w:rPr>
                <w:rFonts w:asciiTheme="minorHAnsi" w:hAnsiTheme="minorHAnsi"/>
                <w:szCs w:val="20"/>
              </w:rPr>
            </w:pPr>
          </w:p>
        </w:tc>
        <w:tc>
          <w:tcPr>
            <w:tcW w:w="1440" w:type="dxa"/>
          </w:tcPr>
          <w:p w:rsidR="00F50C64" w:rsidRPr="007632E7" w:rsidRDefault="00F50C64" w:rsidP="00F31B3A">
            <w:pPr>
              <w:pStyle w:val="BodyTextIndent"/>
              <w:tabs>
                <w:tab w:val="left" w:pos="2448"/>
                <w:tab w:val="left" w:pos="9576"/>
              </w:tabs>
              <w:ind w:left="0"/>
              <w:jc w:val="center"/>
              <w:rPr>
                <w:rFonts w:asciiTheme="minorHAnsi" w:hAnsiTheme="minorHAnsi"/>
                <w:szCs w:val="20"/>
              </w:rPr>
            </w:pPr>
          </w:p>
        </w:tc>
        <w:tc>
          <w:tcPr>
            <w:tcW w:w="8093" w:type="dxa"/>
          </w:tcPr>
          <w:p w:rsidR="00F50C64" w:rsidRPr="007632E7" w:rsidRDefault="00F50C64" w:rsidP="00F50C64">
            <w:pPr>
              <w:pStyle w:val="BodyTextIndent"/>
              <w:tabs>
                <w:tab w:val="left" w:pos="2448"/>
                <w:tab w:val="left" w:pos="9576"/>
              </w:tabs>
              <w:ind w:left="0"/>
              <w:rPr>
                <w:rFonts w:asciiTheme="minorHAnsi" w:hAnsiTheme="minorHAnsi"/>
                <w:szCs w:val="20"/>
              </w:rPr>
            </w:pPr>
          </w:p>
        </w:tc>
      </w:tr>
      <w:bookmarkEnd w:id="1"/>
      <w:bookmarkEnd w:id="2"/>
    </w:tbl>
    <w:p w:rsidR="00B01804" w:rsidRPr="007632E7" w:rsidRDefault="00B01804" w:rsidP="003D3278">
      <w:pPr>
        <w:pStyle w:val="BodyTextIndent"/>
        <w:tabs>
          <w:tab w:val="left" w:pos="2448"/>
          <w:tab w:val="left" w:pos="9576"/>
        </w:tabs>
        <w:rPr>
          <w:rFonts w:asciiTheme="minorHAnsi" w:hAnsiTheme="minorHAnsi"/>
          <w:szCs w:val="20"/>
        </w:rPr>
      </w:pPr>
    </w:p>
    <w:p w:rsidR="004A4804" w:rsidRPr="008A0705" w:rsidRDefault="004A4804" w:rsidP="008A0705">
      <w:pPr>
        <w:pStyle w:val="Style1"/>
        <w:shd w:val="clear" w:color="auto" w:fill="244061" w:themeFill="accent1" w:themeFillShade="80"/>
        <w:rPr>
          <w:rFonts w:asciiTheme="minorHAnsi" w:hAnsiTheme="minorHAnsi"/>
          <w:b w:val="0"/>
          <w:color w:val="FFFFFF" w:themeColor="background1"/>
          <w:sz w:val="20"/>
          <w:szCs w:val="20"/>
        </w:rPr>
      </w:pPr>
      <w:r w:rsidRPr="008A0705">
        <w:rPr>
          <w:rFonts w:asciiTheme="minorHAnsi" w:hAnsiTheme="minorHAnsi"/>
          <w:color w:val="FFFFFF" w:themeColor="background1"/>
          <w:sz w:val="20"/>
          <w:szCs w:val="20"/>
        </w:rPr>
        <w:t xml:space="preserve">SECTION </w:t>
      </w:r>
      <w:r w:rsidR="007632E7" w:rsidRPr="008A0705">
        <w:rPr>
          <w:rFonts w:asciiTheme="minorHAnsi" w:hAnsiTheme="minorHAnsi"/>
          <w:color w:val="FFFFFF" w:themeColor="background1"/>
          <w:sz w:val="20"/>
          <w:szCs w:val="20"/>
        </w:rPr>
        <w:t>8</w:t>
      </w:r>
    </w:p>
    <w:p w:rsidR="00B01804" w:rsidRPr="008A0705" w:rsidRDefault="00B01804" w:rsidP="008A0705">
      <w:pPr>
        <w:pStyle w:val="Style1"/>
        <w:shd w:val="clear" w:color="auto" w:fill="244061" w:themeFill="accent1" w:themeFillShade="80"/>
        <w:rPr>
          <w:rFonts w:asciiTheme="minorHAnsi" w:hAnsiTheme="minorHAnsi"/>
          <w:b w:val="0"/>
          <w:color w:val="FFFFFF" w:themeColor="background1"/>
          <w:sz w:val="20"/>
          <w:szCs w:val="20"/>
        </w:rPr>
      </w:pPr>
      <w:r w:rsidRPr="008A0705">
        <w:rPr>
          <w:rFonts w:asciiTheme="minorHAnsi" w:hAnsiTheme="minorHAnsi"/>
          <w:color w:val="FFFFFF" w:themeColor="background1"/>
          <w:sz w:val="20"/>
          <w:szCs w:val="20"/>
        </w:rPr>
        <w:t>Syndicated Loans</w:t>
      </w:r>
    </w:p>
    <w:p w:rsidR="00B01804" w:rsidRPr="007632E7" w:rsidRDefault="00B01804" w:rsidP="00B01804">
      <w:pPr>
        <w:tabs>
          <w:tab w:val="left" w:pos="2448"/>
          <w:tab w:val="left" w:pos="9576"/>
        </w:tabs>
        <w:rPr>
          <w:rFonts w:asciiTheme="minorHAnsi" w:hAnsiTheme="minorHAnsi" w:cs="Arial"/>
          <w:sz w:val="20"/>
          <w:szCs w:val="20"/>
        </w:rPr>
      </w:pPr>
    </w:p>
    <w:p w:rsidR="006B02C9" w:rsidRPr="007632E7" w:rsidRDefault="006B02C9" w:rsidP="0048783B">
      <w:pPr>
        <w:pStyle w:val="BodyTextIndent"/>
        <w:tabs>
          <w:tab w:val="left" w:pos="2448"/>
          <w:tab w:val="left" w:pos="9576"/>
        </w:tabs>
        <w:ind w:left="0"/>
        <w:rPr>
          <w:rFonts w:asciiTheme="minorHAnsi" w:hAnsiTheme="minorHAnsi"/>
          <w:b/>
          <w:szCs w:val="20"/>
        </w:rPr>
      </w:pPr>
      <w:r w:rsidRPr="007632E7">
        <w:rPr>
          <w:rFonts w:asciiTheme="minorHAnsi" w:hAnsiTheme="minorHAnsi"/>
          <w:b/>
          <w:szCs w:val="20"/>
        </w:rPr>
        <w:t xml:space="preserve">Did your CF </w:t>
      </w:r>
      <w:r w:rsidR="00586A22" w:rsidRPr="007632E7">
        <w:rPr>
          <w:rFonts w:asciiTheme="minorHAnsi" w:hAnsiTheme="minorHAnsi"/>
          <w:b/>
          <w:szCs w:val="20"/>
        </w:rPr>
        <w:t>participate in</w:t>
      </w:r>
      <w:r w:rsidRPr="007632E7">
        <w:rPr>
          <w:rFonts w:asciiTheme="minorHAnsi" w:hAnsiTheme="minorHAnsi"/>
          <w:b/>
          <w:szCs w:val="20"/>
        </w:rPr>
        <w:t xml:space="preserve"> any syndicated loans</w:t>
      </w:r>
      <w:r w:rsidR="00491697">
        <w:rPr>
          <w:rFonts w:asciiTheme="minorHAnsi" w:hAnsiTheme="minorHAnsi"/>
          <w:b/>
          <w:szCs w:val="20"/>
        </w:rPr>
        <w:t xml:space="preserve"> in 2013-14</w:t>
      </w:r>
      <w:r w:rsidRPr="007632E7">
        <w:rPr>
          <w:rFonts w:asciiTheme="minorHAnsi" w:hAnsiTheme="minorHAnsi"/>
          <w:b/>
          <w:szCs w:val="20"/>
        </w:rPr>
        <w:t xml:space="preserve">? </w:t>
      </w:r>
      <w:r w:rsidRPr="007632E7">
        <w:rPr>
          <w:rFonts w:asciiTheme="minorHAnsi" w:hAnsiTheme="minorHAnsi"/>
          <w:szCs w:val="20"/>
        </w:rPr>
        <w:t xml:space="preserve"> </w:t>
      </w:r>
      <w:r w:rsidRPr="007632E7">
        <w:rPr>
          <w:rFonts w:asciiTheme="minorHAnsi" w:hAnsiTheme="minorHAnsi"/>
          <w:szCs w:val="20"/>
        </w:rPr>
        <w:fldChar w:fldCharType="begin">
          <w:ffData>
            <w:name w:val="Check1"/>
            <w:enabled/>
            <w:calcOnExit w:val="0"/>
            <w:checkBox>
              <w:sizeAuto/>
              <w:default w:val="0"/>
            </w:checkBox>
          </w:ffData>
        </w:fldChar>
      </w:r>
      <w:r w:rsidRPr="007632E7">
        <w:rPr>
          <w:rFonts w:asciiTheme="minorHAnsi" w:hAnsiTheme="minorHAnsi"/>
          <w:szCs w:val="20"/>
        </w:rPr>
        <w:instrText xml:space="preserve"> FORMCHECKBOX </w:instrText>
      </w:r>
      <w:r w:rsidR="00DC4FBA">
        <w:rPr>
          <w:rFonts w:asciiTheme="minorHAnsi" w:hAnsiTheme="minorHAnsi"/>
          <w:szCs w:val="20"/>
        </w:rPr>
      </w:r>
      <w:r w:rsidR="00DC4FBA">
        <w:rPr>
          <w:rFonts w:asciiTheme="minorHAnsi" w:hAnsiTheme="minorHAnsi"/>
          <w:szCs w:val="20"/>
        </w:rPr>
        <w:fldChar w:fldCharType="separate"/>
      </w:r>
      <w:r w:rsidRPr="007632E7">
        <w:rPr>
          <w:rFonts w:asciiTheme="minorHAnsi" w:hAnsiTheme="minorHAnsi"/>
          <w:szCs w:val="20"/>
        </w:rPr>
        <w:fldChar w:fldCharType="end"/>
      </w:r>
      <w:r w:rsidRPr="007632E7">
        <w:rPr>
          <w:rFonts w:asciiTheme="minorHAnsi" w:hAnsiTheme="minorHAnsi"/>
          <w:szCs w:val="20"/>
        </w:rPr>
        <w:t xml:space="preserve"> </w:t>
      </w:r>
      <w:r w:rsidRPr="007632E7">
        <w:rPr>
          <w:rFonts w:asciiTheme="minorHAnsi" w:hAnsiTheme="minorHAnsi"/>
          <w:b/>
          <w:szCs w:val="20"/>
        </w:rPr>
        <w:t>Yes</w:t>
      </w:r>
      <w:r w:rsidRPr="007632E7">
        <w:rPr>
          <w:rFonts w:asciiTheme="minorHAnsi" w:hAnsiTheme="minorHAnsi"/>
          <w:szCs w:val="20"/>
        </w:rPr>
        <w:t xml:space="preserve">  </w:t>
      </w:r>
      <w:r w:rsidR="00B16704">
        <w:rPr>
          <w:rFonts w:asciiTheme="minorHAnsi" w:hAnsiTheme="minorHAnsi"/>
          <w:szCs w:val="20"/>
        </w:rPr>
        <w:fldChar w:fldCharType="begin">
          <w:ffData>
            <w:name w:val=""/>
            <w:enabled/>
            <w:calcOnExit w:val="0"/>
            <w:checkBox>
              <w:sizeAuto/>
              <w:default w:val="1"/>
            </w:checkBox>
          </w:ffData>
        </w:fldChar>
      </w:r>
      <w:r w:rsidR="00B16704">
        <w:rPr>
          <w:rFonts w:asciiTheme="minorHAnsi" w:hAnsiTheme="minorHAnsi"/>
          <w:szCs w:val="20"/>
        </w:rPr>
        <w:instrText xml:space="preserve"> FORMCHECKBOX </w:instrText>
      </w:r>
      <w:r w:rsidR="00DC4FBA">
        <w:rPr>
          <w:rFonts w:asciiTheme="minorHAnsi" w:hAnsiTheme="minorHAnsi"/>
          <w:szCs w:val="20"/>
        </w:rPr>
      </w:r>
      <w:r w:rsidR="00DC4FBA">
        <w:rPr>
          <w:rFonts w:asciiTheme="minorHAnsi" w:hAnsiTheme="minorHAnsi"/>
          <w:szCs w:val="20"/>
        </w:rPr>
        <w:fldChar w:fldCharType="separate"/>
      </w:r>
      <w:r w:rsidR="00B16704">
        <w:rPr>
          <w:rFonts w:asciiTheme="minorHAnsi" w:hAnsiTheme="minorHAnsi"/>
          <w:szCs w:val="20"/>
        </w:rPr>
        <w:fldChar w:fldCharType="end"/>
      </w:r>
      <w:r w:rsidRPr="007632E7">
        <w:rPr>
          <w:rFonts w:asciiTheme="minorHAnsi" w:hAnsiTheme="minorHAnsi"/>
          <w:szCs w:val="20"/>
        </w:rPr>
        <w:t xml:space="preserve"> </w:t>
      </w:r>
      <w:r w:rsidRPr="007632E7">
        <w:rPr>
          <w:rFonts w:asciiTheme="minorHAnsi" w:hAnsiTheme="minorHAnsi"/>
          <w:b/>
          <w:szCs w:val="20"/>
        </w:rPr>
        <w:t>No</w:t>
      </w:r>
    </w:p>
    <w:p w:rsidR="00B01804" w:rsidRPr="007632E7" w:rsidRDefault="006B02C9" w:rsidP="0048783B">
      <w:pPr>
        <w:pStyle w:val="BodyTextIndent"/>
        <w:tabs>
          <w:tab w:val="left" w:pos="2448"/>
          <w:tab w:val="left" w:pos="9576"/>
        </w:tabs>
        <w:ind w:left="0"/>
        <w:rPr>
          <w:rFonts w:asciiTheme="minorHAnsi" w:hAnsiTheme="minorHAnsi"/>
          <w:b/>
          <w:szCs w:val="20"/>
        </w:rPr>
      </w:pPr>
      <w:r w:rsidRPr="007632E7">
        <w:rPr>
          <w:rFonts w:asciiTheme="minorHAnsi" w:hAnsiTheme="minorHAnsi"/>
          <w:b/>
          <w:szCs w:val="20"/>
        </w:rPr>
        <w:t xml:space="preserve">If </w:t>
      </w:r>
      <w:proofErr w:type="gramStart"/>
      <w:r w:rsidRPr="007632E7">
        <w:rPr>
          <w:rFonts w:asciiTheme="minorHAnsi" w:hAnsiTheme="minorHAnsi"/>
          <w:b/>
          <w:szCs w:val="20"/>
        </w:rPr>
        <w:t>Yes</w:t>
      </w:r>
      <w:proofErr w:type="gramEnd"/>
      <w:r w:rsidRPr="007632E7">
        <w:rPr>
          <w:rFonts w:asciiTheme="minorHAnsi" w:hAnsiTheme="minorHAnsi"/>
          <w:b/>
          <w:szCs w:val="20"/>
        </w:rPr>
        <w:t>, p</w:t>
      </w:r>
      <w:r w:rsidR="00B01804" w:rsidRPr="007632E7">
        <w:rPr>
          <w:rFonts w:asciiTheme="minorHAnsi" w:hAnsiTheme="minorHAnsi"/>
          <w:b/>
          <w:szCs w:val="20"/>
        </w:rPr>
        <w:t xml:space="preserve">lease provide a list of any syndicated loans your organization may have been a part of. </w:t>
      </w:r>
    </w:p>
    <w:p w:rsidR="00B01804" w:rsidRPr="007632E7" w:rsidRDefault="00B01804" w:rsidP="00B01804">
      <w:pPr>
        <w:tabs>
          <w:tab w:val="left" w:pos="2448"/>
          <w:tab w:val="left" w:pos="9576"/>
        </w:tabs>
        <w:rPr>
          <w:rFonts w:asciiTheme="minorHAnsi" w:hAnsiTheme="minorHAnsi" w:cs="Arial"/>
          <w:sz w:val="20"/>
          <w:szCs w:val="20"/>
        </w:rPr>
      </w:pPr>
    </w:p>
    <w:tbl>
      <w:tblPr>
        <w:tblW w:w="104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9"/>
        <w:gridCol w:w="2161"/>
        <w:gridCol w:w="1710"/>
        <w:gridCol w:w="2070"/>
        <w:gridCol w:w="1350"/>
      </w:tblGrid>
      <w:tr w:rsidR="008F3A6D" w:rsidRPr="007632E7" w:rsidTr="00577E17">
        <w:trPr>
          <w:jc w:val="center"/>
        </w:trPr>
        <w:tc>
          <w:tcPr>
            <w:tcW w:w="3149" w:type="dxa"/>
            <w:shd w:val="clear" w:color="auto" w:fill="BFBFBF"/>
          </w:tcPr>
          <w:p w:rsidR="008F3A6D" w:rsidRPr="007632E7" w:rsidRDefault="008F3A6D" w:rsidP="00CB0B9F">
            <w:pPr>
              <w:pStyle w:val="BodyTextIndent"/>
              <w:tabs>
                <w:tab w:val="left" w:pos="2448"/>
                <w:tab w:val="left" w:pos="9576"/>
              </w:tabs>
              <w:ind w:left="0"/>
              <w:jc w:val="center"/>
              <w:rPr>
                <w:rFonts w:asciiTheme="minorHAnsi" w:hAnsiTheme="minorHAnsi"/>
                <w:b/>
                <w:szCs w:val="20"/>
              </w:rPr>
            </w:pPr>
            <w:r w:rsidRPr="007632E7">
              <w:rPr>
                <w:rFonts w:asciiTheme="minorHAnsi" w:hAnsiTheme="minorHAnsi"/>
                <w:b/>
                <w:szCs w:val="20"/>
              </w:rPr>
              <w:t>Lead CF</w:t>
            </w:r>
          </w:p>
        </w:tc>
        <w:tc>
          <w:tcPr>
            <w:tcW w:w="2161" w:type="dxa"/>
            <w:shd w:val="clear" w:color="auto" w:fill="BFBFBF"/>
          </w:tcPr>
          <w:p w:rsidR="008F3A6D" w:rsidRPr="007632E7" w:rsidRDefault="008F3A6D" w:rsidP="009D7B6C">
            <w:pPr>
              <w:pStyle w:val="BodyTextIndent"/>
              <w:tabs>
                <w:tab w:val="left" w:pos="2448"/>
                <w:tab w:val="left" w:pos="9576"/>
              </w:tabs>
              <w:ind w:left="0"/>
              <w:jc w:val="center"/>
              <w:rPr>
                <w:rFonts w:asciiTheme="minorHAnsi" w:hAnsiTheme="minorHAnsi"/>
                <w:b/>
                <w:szCs w:val="20"/>
              </w:rPr>
            </w:pPr>
            <w:r w:rsidRPr="007632E7">
              <w:rPr>
                <w:rFonts w:asciiTheme="minorHAnsi" w:hAnsiTheme="minorHAnsi"/>
                <w:b/>
                <w:szCs w:val="20"/>
              </w:rPr>
              <w:t>Which CF reported</w:t>
            </w:r>
            <w:r w:rsidR="008D6ADA" w:rsidRPr="007632E7">
              <w:rPr>
                <w:rFonts w:asciiTheme="minorHAnsi" w:hAnsiTheme="minorHAnsi"/>
                <w:b/>
                <w:szCs w:val="20"/>
              </w:rPr>
              <w:t xml:space="preserve"> </w:t>
            </w:r>
            <w:r w:rsidR="00F85D97" w:rsidRPr="007632E7">
              <w:rPr>
                <w:rFonts w:asciiTheme="minorHAnsi" w:hAnsiTheme="minorHAnsi"/>
                <w:b/>
                <w:szCs w:val="20"/>
              </w:rPr>
              <w:t xml:space="preserve">the </w:t>
            </w:r>
            <w:r w:rsidR="008D6ADA" w:rsidRPr="007632E7">
              <w:rPr>
                <w:rFonts w:asciiTheme="minorHAnsi" w:hAnsiTheme="minorHAnsi"/>
                <w:b/>
                <w:szCs w:val="20"/>
              </w:rPr>
              <w:t xml:space="preserve">loan in </w:t>
            </w:r>
            <w:r w:rsidR="009D7B6C" w:rsidRPr="007632E7">
              <w:rPr>
                <w:rFonts w:asciiTheme="minorHAnsi" w:hAnsiTheme="minorHAnsi"/>
                <w:b/>
                <w:szCs w:val="20"/>
              </w:rPr>
              <w:t>the reporting system</w:t>
            </w:r>
            <w:r w:rsidR="008D6ADA" w:rsidRPr="007632E7">
              <w:rPr>
                <w:rFonts w:asciiTheme="minorHAnsi" w:hAnsiTheme="minorHAnsi"/>
                <w:b/>
                <w:szCs w:val="20"/>
              </w:rPr>
              <w:t>?</w:t>
            </w:r>
          </w:p>
        </w:tc>
        <w:tc>
          <w:tcPr>
            <w:tcW w:w="1710" w:type="dxa"/>
            <w:shd w:val="clear" w:color="auto" w:fill="BFBFBF"/>
          </w:tcPr>
          <w:p w:rsidR="008F3A6D" w:rsidRPr="007632E7" w:rsidRDefault="008F3A6D" w:rsidP="00CB0B9F">
            <w:pPr>
              <w:pStyle w:val="BodyTextIndent"/>
              <w:tabs>
                <w:tab w:val="left" w:pos="2448"/>
                <w:tab w:val="left" w:pos="9576"/>
              </w:tabs>
              <w:ind w:left="0"/>
              <w:jc w:val="center"/>
              <w:rPr>
                <w:rFonts w:asciiTheme="minorHAnsi" w:hAnsiTheme="minorHAnsi"/>
                <w:b/>
                <w:szCs w:val="20"/>
              </w:rPr>
            </w:pPr>
            <w:r w:rsidRPr="007632E7">
              <w:rPr>
                <w:rFonts w:asciiTheme="minorHAnsi" w:hAnsiTheme="minorHAnsi"/>
                <w:b/>
                <w:szCs w:val="20"/>
              </w:rPr>
              <w:t>Amount Contributed by  your CF</w:t>
            </w:r>
          </w:p>
        </w:tc>
        <w:tc>
          <w:tcPr>
            <w:tcW w:w="2070" w:type="dxa"/>
            <w:shd w:val="clear" w:color="auto" w:fill="BFBFBF"/>
          </w:tcPr>
          <w:p w:rsidR="008F3A6D" w:rsidRPr="007632E7" w:rsidRDefault="008F3A6D" w:rsidP="00B01804">
            <w:pPr>
              <w:pStyle w:val="BodyTextIndent"/>
              <w:tabs>
                <w:tab w:val="left" w:pos="2448"/>
                <w:tab w:val="left" w:pos="9576"/>
              </w:tabs>
              <w:ind w:left="0"/>
              <w:jc w:val="center"/>
              <w:rPr>
                <w:rFonts w:asciiTheme="minorHAnsi" w:hAnsiTheme="minorHAnsi"/>
                <w:b/>
                <w:szCs w:val="20"/>
              </w:rPr>
            </w:pPr>
            <w:r w:rsidRPr="007632E7">
              <w:rPr>
                <w:rFonts w:asciiTheme="minorHAnsi" w:hAnsiTheme="minorHAnsi"/>
                <w:b/>
                <w:szCs w:val="20"/>
              </w:rPr>
              <w:t>Total Loan Amount</w:t>
            </w:r>
          </w:p>
        </w:tc>
        <w:tc>
          <w:tcPr>
            <w:tcW w:w="1350" w:type="dxa"/>
            <w:shd w:val="clear" w:color="auto" w:fill="BFBFBF"/>
          </w:tcPr>
          <w:p w:rsidR="008F3A6D" w:rsidRPr="007632E7" w:rsidRDefault="008F3A6D" w:rsidP="00B01804">
            <w:pPr>
              <w:pStyle w:val="BodyTextIndent"/>
              <w:tabs>
                <w:tab w:val="left" w:pos="2448"/>
                <w:tab w:val="left" w:pos="9576"/>
              </w:tabs>
              <w:ind w:left="0"/>
              <w:jc w:val="center"/>
              <w:rPr>
                <w:rFonts w:asciiTheme="minorHAnsi" w:hAnsiTheme="minorHAnsi"/>
                <w:b/>
                <w:szCs w:val="20"/>
              </w:rPr>
            </w:pPr>
            <w:r w:rsidRPr="007632E7">
              <w:rPr>
                <w:rFonts w:asciiTheme="minorHAnsi" w:hAnsiTheme="minorHAnsi"/>
                <w:b/>
                <w:szCs w:val="20"/>
              </w:rPr>
              <w:t>Number of Partner CFs</w:t>
            </w:r>
          </w:p>
        </w:tc>
      </w:tr>
      <w:tr w:rsidR="008F3A6D" w:rsidRPr="007632E7" w:rsidTr="00577E17">
        <w:trPr>
          <w:jc w:val="center"/>
        </w:trPr>
        <w:tc>
          <w:tcPr>
            <w:tcW w:w="3149" w:type="dxa"/>
          </w:tcPr>
          <w:p w:rsidR="008F3A6D" w:rsidRPr="00A31427" w:rsidRDefault="000259D5" w:rsidP="00B01804">
            <w:pPr>
              <w:pStyle w:val="BodyTextIndent"/>
              <w:tabs>
                <w:tab w:val="left" w:pos="2448"/>
                <w:tab w:val="left" w:pos="9576"/>
              </w:tabs>
              <w:ind w:left="0"/>
              <w:rPr>
                <w:rFonts w:asciiTheme="minorHAnsi" w:hAnsiTheme="minorHAnsi"/>
                <w:color w:val="A6A6A6" w:themeColor="background1" w:themeShade="A6"/>
                <w:szCs w:val="20"/>
              </w:rPr>
            </w:pPr>
            <w:r w:rsidRPr="00A31427">
              <w:rPr>
                <w:rFonts w:asciiTheme="minorHAnsi" w:hAnsiTheme="minorHAnsi"/>
                <w:color w:val="A6A6A6" w:themeColor="background1" w:themeShade="A6"/>
                <w:szCs w:val="20"/>
              </w:rPr>
              <w:t>CF Edmonton</w:t>
            </w:r>
          </w:p>
        </w:tc>
        <w:tc>
          <w:tcPr>
            <w:tcW w:w="2161" w:type="dxa"/>
          </w:tcPr>
          <w:p w:rsidR="008F3A6D" w:rsidRPr="00A31427" w:rsidRDefault="00C44A95" w:rsidP="00B01804">
            <w:pPr>
              <w:pStyle w:val="BodyTextIndent"/>
              <w:tabs>
                <w:tab w:val="left" w:pos="2448"/>
                <w:tab w:val="left" w:pos="9576"/>
              </w:tabs>
              <w:ind w:left="0"/>
              <w:rPr>
                <w:rFonts w:asciiTheme="minorHAnsi" w:hAnsiTheme="minorHAnsi"/>
                <w:color w:val="A6A6A6" w:themeColor="background1" w:themeShade="A6"/>
                <w:szCs w:val="20"/>
              </w:rPr>
            </w:pPr>
            <w:r w:rsidRPr="00A31427">
              <w:rPr>
                <w:rFonts w:asciiTheme="minorHAnsi" w:hAnsiTheme="minorHAnsi"/>
                <w:color w:val="A6A6A6" w:themeColor="background1" w:themeShade="A6"/>
                <w:szCs w:val="20"/>
              </w:rPr>
              <w:t>CF Edmonton</w:t>
            </w:r>
          </w:p>
        </w:tc>
        <w:tc>
          <w:tcPr>
            <w:tcW w:w="1710" w:type="dxa"/>
          </w:tcPr>
          <w:p w:rsidR="008F3A6D" w:rsidRPr="00A31427" w:rsidRDefault="00F31B3A" w:rsidP="00C44A95">
            <w:pPr>
              <w:pStyle w:val="BodyTextIndent"/>
              <w:tabs>
                <w:tab w:val="left" w:pos="2448"/>
                <w:tab w:val="left" w:pos="9576"/>
              </w:tabs>
              <w:ind w:left="0"/>
              <w:jc w:val="center"/>
              <w:rPr>
                <w:rFonts w:asciiTheme="minorHAnsi" w:hAnsiTheme="minorHAnsi"/>
                <w:color w:val="A6A6A6" w:themeColor="background1" w:themeShade="A6"/>
                <w:szCs w:val="20"/>
              </w:rPr>
            </w:pPr>
            <w:r w:rsidRPr="00A31427">
              <w:rPr>
                <w:rFonts w:asciiTheme="minorHAnsi" w:hAnsiTheme="minorHAnsi"/>
                <w:color w:val="A6A6A6" w:themeColor="background1" w:themeShade="A6"/>
                <w:szCs w:val="20"/>
              </w:rPr>
              <w:t>$75</w:t>
            </w:r>
            <w:r w:rsidR="00C44A95" w:rsidRPr="00A31427">
              <w:rPr>
                <w:rFonts w:asciiTheme="minorHAnsi" w:hAnsiTheme="minorHAnsi"/>
                <w:color w:val="A6A6A6" w:themeColor="background1" w:themeShade="A6"/>
                <w:szCs w:val="20"/>
              </w:rPr>
              <w:t>,000</w:t>
            </w:r>
          </w:p>
        </w:tc>
        <w:tc>
          <w:tcPr>
            <w:tcW w:w="2070" w:type="dxa"/>
          </w:tcPr>
          <w:p w:rsidR="008F3A6D" w:rsidRPr="00A31427" w:rsidRDefault="00C44A95" w:rsidP="00C44A95">
            <w:pPr>
              <w:pStyle w:val="BodyTextIndent"/>
              <w:tabs>
                <w:tab w:val="left" w:pos="2448"/>
                <w:tab w:val="left" w:pos="9576"/>
              </w:tabs>
              <w:ind w:left="0"/>
              <w:jc w:val="center"/>
              <w:rPr>
                <w:rFonts w:asciiTheme="minorHAnsi" w:hAnsiTheme="minorHAnsi"/>
                <w:color w:val="A6A6A6" w:themeColor="background1" w:themeShade="A6"/>
                <w:szCs w:val="20"/>
              </w:rPr>
            </w:pPr>
            <w:r w:rsidRPr="00A31427">
              <w:rPr>
                <w:rFonts w:asciiTheme="minorHAnsi" w:hAnsiTheme="minorHAnsi"/>
                <w:color w:val="A6A6A6" w:themeColor="background1" w:themeShade="A6"/>
                <w:szCs w:val="20"/>
              </w:rPr>
              <w:t>$300,000</w:t>
            </w:r>
          </w:p>
        </w:tc>
        <w:tc>
          <w:tcPr>
            <w:tcW w:w="1350" w:type="dxa"/>
          </w:tcPr>
          <w:p w:rsidR="008F3A6D" w:rsidRPr="00A31427" w:rsidRDefault="00F31B3A" w:rsidP="00C44A95">
            <w:pPr>
              <w:pStyle w:val="BodyTextIndent"/>
              <w:tabs>
                <w:tab w:val="left" w:pos="2448"/>
                <w:tab w:val="left" w:pos="9576"/>
              </w:tabs>
              <w:ind w:left="0"/>
              <w:jc w:val="center"/>
              <w:rPr>
                <w:rFonts w:asciiTheme="minorHAnsi" w:hAnsiTheme="minorHAnsi"/>
                <w:color w:val="A6A6A6" w:themeColor="background1" w:themeShade="A6"/>
                <w:szCs w:val="20"/>
              </w:rPr>
            </w:pPr>
            <w:r w:rsidRPr="00A31427">
              <w:rPr>
                <w:rFonts w:asciiTheme="minorHAnsi" w:hAnsiTheme="minorHAnsi"/>
                <w:color w:val="A6A6A6" w:themeColor="background1" w:themeShade="A6"/>
                <w:szCs w:val="20"/>
              </w:rPr>
              <w:t>5</w:t>
            </w:r>
          </w:p>
        </w:tc>
      </w:tr>
      <w:tr w:rsidR="008F3A6D" w:rsidRPr="007632E7" w:rsidTr="00577E17">
        <w:trPr>
          <w:jc w:val="center"/>
        </w:trPr>
        <w:tc>
          <w:tcPr>
            <w:tcW w:w="3149" w:type="dxa"/>
          </w:tcPr>
          <w:p w:rsidR="008F3A6D" w:rsidRPr="007632E7" w:rsidRDefault="008F3A6D" w:rsidP="00B01804">
            <w:pPr>
              <w:pStyle w:val="BodyTextIndent"/>
              <w:tabs>
                <w:tab w:val="left" w:pos="2448"/>
                <w:tab w:val="left" w:pos="9576"/>
              </w:tabs>
              <w:ind w:left="0"/>
              <w:rPr>
                <w:rFonts w:asciiTheme="minorHAnsi" w:hAnsiTheme="minorHAnsi"/>
                <w:szCs w:val="20"/>
              </w:rPr>
            </w:pPr>
          </w:p>
        </w:tc>
        <w:tc>
          <w:tcPr>
            <w:tcW w:w="2161" w:type="dxa"/>
          </w:tcPr>
          <w:p w:rsidR="008F3A6D" w:rsidRPr="007632E7" w:rsidRDefault="008F3A6D" w:rsidP="00B01804">
            <w:pPr>
              <w:pStyle w:val="BodyTextIndent"/>
              <w:tabs>
                <w:tab w:val="left" w:pos="2448"/>
                <w:tab w:val="left" w:pos="9576"/>
              </w:tabs>
              <w:ind w:left="0"/>
              <w:rPr>
                <w:rFonts w:asciiTheme="minorHAnsi" w:hAnsiTheme="minorHAnsi"/>
                <w:szCs w:val="20"/>
              </w:rPr>
            </w:pPr>
          </w:p>
        </w:tc>
        <w:tc>
          <w:tcPr>
            <w:tcW w:w="1710" w:type="dxa"/>
          </w:tcPr>
          <w:p w:rsidR="008F3A6D" w:rsidRPr="007632E7" w:rsidRDefault="008F3A6D" w:rsidP="00B01804">
            <w:pPr>
              <w:pStyle w:val="BodyTextIndent"/>
              <w:tabs>
                <w:tab w:val="left" w:pos="2448"/>
                <w:tab w:val="left" w:pos="9576"/>
              </w:tabs>
              <w:ind w:left="0"/>
              <w:rPr>
                <w:rFonts w:asciiTheme="minorHAnsi" w:hAnsiTheme="minorHAnsi"/>
                <w:szCs w:val="20"/>
              </w:rPr>
            </w:pPr>
          </w:p>
        </w:tc>
        <w:tc>
          <w:tcPr>
            <w:tcW w:w="2070" w:type="dxa"/>
          </w:tcPr>
          <w:p w:rsidR="008F3A6D" w:rsidRPr="007632E7" w:rsidRDefault="008F3A6D" w:rsidP="00B01804">
            <w:pPr>
              <w:pStyle w:val="BodyTextIndent"/>
              <w:tabs>
                <w:tab w:val="left" w:pos="2448"/>
                <w:tab w:val="left" w:pos="9576"/>
              </w:tabs>
              <w:ind w:left="0"/>
              <w:rPr>
                <w:rFonts w:asciiTheme="minorHAnsi" w:hAnsiTheme="minorHAnsi"/>
                <w:szCs w:val="20"/>
              </w:rPr>
            </w:pPr>
          </w:p>
        </w:tc>
        <w:tc>
          <w:tcPr>
            <w:tcW w:w="1350" w:type="dxa"/>
          </w:tcPr>
          <w:p w:rsidR="008F3A6D" w:rsidRPr="007632E7" w:rsidRDefault="008F3A6D" w:rsidP="00B01804">
            <w:pPr>
              <w:pStyle w:val="BodyTextIndent"/>
              <w:tabs>
                <w:tab w:val="left" w:pos="2448"/>
                <w:tab w:val="left" w:pos="9576"/>
              </w:tabs>
              <w:ind w:left="0"/>
              <w:rPr>
                <w:rFonts w:asciiTheme="minorHAnsi" w:hAnsiTheme="minorHAnsi"/>
                <w:szCs w:val="20"/>
              </w:rPr>
            </w:pPr>
          </w:p>
        </w:tc>
      </w:tr>
      <w:tr w:rsidR="008F3A6D" w:rsidRPr="007632E7" w:rsidTr="00577E17">
        <w:trPr>
          <w:jc w:val="center"/>
        </w:trPr>
        <w:tc>
          <w:tcPr>
            <w:tcW w:w="3149" w:type="dxa"/>
          </w:tcPr>
          <w:p w:rsidR="008F3A6D" w:rsidRPr="007632E7" w:rsidRDefault="008F3A6D" w:rsidP="00B01804">
            <w:pPr>
              <w:pStyle w:val="BodyTextIndent"/>
              <w:tabs>
                <w:tab w:val="left" w:pos="2448"/>
                <w:tab w:val="left" w:pos="9576"/>
              </w:tabs>
              <w:ind w:left="0"/>
              <w:rPr>
                <w:rFonts w:asciiTheme="minorHAnsi" w:hAnsiTheme="minorHAnsi"/>
                <w:szCs w:val="20"/>
              </w:rPr>
            </w:pPr>
          </w:p>
        </w:tc>
        <w:tc>
          <w:tcPr>
            <w:tcW w:w="2161" w:type="dxa"/>
          </w:tcPr>
          <w:p w:rsidR="008F3A6D" w:rsidRPr="007632E7" w:rsidRDefault="008F3A6D" w:rsidP="00B01804">
            <w:pPr>
              <w:pStyle w:val="BodyTextIndent"/>
              <w:tabs>
                <w:tab w:val="left" w:pos="2448"/>
                <w:tab w:val="left" w:pos="9576"/>
              </w:tabs>
              <w:ind w:left="0"/>
              <w:rPr>
                <w:rFonts w:asciiTheme="minorHAnsi" w:hAnsiTheme="minorHAnsi"/>
                <w:szCs w:val="20"/>
              </w:rPr>
            </w:pPr>
          </w:p>
        </w:tc>
        <w:tc>
          <w:tcPr>
            <w:tcW w:w="1710" w:type="dxa"/>
          </w:tcPr>
          <w:p w:rsidR="008F3A6D" w:rsidRPr="007632E7" w:rsidRDefault="008F3A6D" w:rsidP="00B01804">
            <w:pPr>
              <w:pStyle w:val="BodyTextIndent"/>
              <w:tabs>
                <w:tab w:val="left" w:pos="2448"/>
                <w:tab w:val="left" w:pos="9576"/>
              </w:tabs>
              <w:ind w:left="0"/>
              <w:rPr>
                <w:rFonts w:asciiTheme="minorHAnsi" w:hAnsiTheme="minorHAnsi"/>
                <w:szCs w:val="20"/>
              </w:rPr>
            </w:pPr>
          </w:p>
        </w:tc>
        <w:tc>
          <w:tcPr>
            <w:tcW w:w="2070" w:type="dxa"/>
          </w:tcPr>
          <w:p w:rsidR="008F3A6D" w:rsidRPr="007632E7" w:rsidRDefault="008F3A6D" w:rsidP="00B01804">
            <w:pPr>
              <w:pStyle w:val="BodyTextIndent"/>
              <w:tabs>
                <w:tab w:val="left" w:pos="2448"/>
                <w:tab w:val="left" w:pos="9576"/>
              </w:tabs>
              <w:ind w:left="0"/>
              <w:rPr>
                <w:rFonts w:asciiTheme="minorHAnsi" w:hAnsiTheme="minorHAnsi"/>
                <w:szCs w:val="20"/>
              </w:rPr>
            </w:pPr>
          </w:p>
        </w:tc>
        <w:tc>
          <w:tcPr>
            <w:tcW w:w="1350" w:type="dxa"/>
          </w:tcPr>
          <w:p w:rsidR="008F3A6D" w:rsidRPr="007632E7" w:rsidRDefault="008F3A6D" w:rsidP="00B01804">
            <w:pPr>
              <w:pStyle w:val="BodyTextIndent"/>
              <w:tabs>
                <w:tab w:val="left" w:pos="2448"/>
                <w:tab w:val="left" w:pos="9576"/>
              </w:tabs>
              <w:ind w:left="0"/>
              <w:rPr>
                <w:rFonts w:asciiTheme="minorHAnsi" w:hAnsiTheme="minorHAnsi"/>
                <w:szCs w:val="20"/>
              </w:rPr>
            </w:pPr>
          </w:p>
        </w:tc>
      </w:tr>
      <w:tr w:rsidR="008F3A6D" w:rsidRPr="007632E7" w:rsidTr="00577E17">
        <w:trPr>
          <w:jc w:val="center"/>
        </w:trPr>
        <w:tc>
          <w:tcPr>
            <w:tcW w:w="3149" w:type="dxa"/>
          </w:tcPr>
          <w:p w:rsidR="008F3A6D" w:rsidRPr="007632E7" w:rsidRDefault="008F3A6D" w:rsidP="00B01804">
            <w:pPr>
              <w:pStyle w:val="BodyTextIndent"/>
              <w:tabs>
                <w:tab w:val="left" w:pos="2448"/>
                <w:tab w:val="left" w:pos="9576"/>
              </w:tabs>
              <w:ind w:left="0"/>
              <w:rPr>
                <w:rFonts w:asciiTheme="minorHAnsi" w:hAnsiTheme="minorHAnsi"/>
                <w:szCs w:val="20"/>
              </w:rPr>
            </w:pPr>
          </w:p>
        </w:tc>
        <w:tc>
          <w:tcPr>
            <w:tcW w:w="2161" w:type="dxa"/>
          </w:tcPr>
          <w:p w:rsidR="008F3A6D" w:rsidRPr="007632E7" w:rsidRDefault="008F3A6D" w:rsidP="00B01804">
            <w:pPr>
              <w:pStyle w:val="BodyTextIndent"/>
              <w:tabs>
                <w:tab w:val="left" w:pos="2448"/>
                <w:tab w:val="left" w:pos="9576"/>
              </w:tabs>
              <w:ind w:left="0"/>
              <w:rPr>
                <w:rFonts w:asciiTheme="minorHAnsi" w:hAnsiTheme="minorHAnsi"/>
                <w:szCs w:val="20"/>
              </w:rPr>
            </w:pPr>
          </w:p>
        </w:tc>
        <w:tc>
          <w:tcPr>
            <w:tcW w:w="1710" w:type="dxa"/>
          </w:tcPr>
          <w:p w:rsidR="008F3A6D" w:rsidRPr="007632E7" w:rsidRDefault="008F3A6D" w:rsidP="00B01804">
            <w:pPr>
              <w:pStyle w:val="BodyTextIndent"/>
              <w:tabs>
                <w:tab w:val="left" w:pos="2448"/>
                <w:tab w:val="left" w:pos="9576"/>
              </w:tabs>
              <w:ind w:left="0"/>
              <w:rPr>
                <w:rFonts w:asciiTheme="minorHAnsi" w:hAnsiTheme="minorHAnsi"/>
                <w:szCs w:val="20"/>
              </w:rPr>
            </w:pPr>
          </w:p>
        </w:tc>
        <w:tc>
          <w:tcPr>
            <w:tcW w:w="2070" w:type="dxa"/>
          </w:tcPr>
          <w:p w:rsidR="008F3A6D" w:rsidRPr="007632E7" w:rsidRDefault="008F3A6D" w:rsidP="00B01804">
            <w:pPr>
              <w:pStyle w:val="BodyTextIndent"/>
              <w:tabs>
                <w:tab w:val="left" w:pos="2448"/>
                <w:tab w:val="left" w:pos="9576"/>
              </w:tabs>
              <w:ind w:left="0"/>
              <w:rPr>
                <w:rFonts w:asciiTheme="minorHAnsi" w:hAnsiTheme="minorHAnsi"/>
                <w:szCs w:val="20"/>
              </w:rPr>
            </w:pPr>
          </w:p>
        </w:tc>
        <w:tc>
          <w:tcPr>
            <w:tcW w:w="1350" w:type="dxa"/>
          </w:tcPr>
          <w:p w:rsidR="008F3A6D" w:rsidRPr="007632E7" w:rsidRDefault="008F3A6D" w:rsidP="00B01804">
            <w:pPr>
              <w:pStyle w:val="BodyTextIndent"/>
              <w:tabs>
                <w:tab w:val="left" w:pos="2448"/>
                <w:tab w:val="left" w:pos="9576"/>
              </w:tabs>
              <w:ind w:left="0"/>
              <w:rPr>
                <w:rFonts w:asciiTheme="minorHAnsi" w:hAnsiTheme="minorHAnsi"/>
                <w:szCs w:val="20"/>
              </w:rPr>
            </w:pPr>
          </w:p>
        </w:tc>
      </w:tr>
    </w:tbl>
    <w:p w:rsidR="007B008D" w:rsidRPr="007632E7" w:rsidRDefault="007B008D" w:rsidP="00227057">
      <w:pPr>
        <w:rPr>
          <w:rFonts w:asciiTheme="minorHAnsi" w:hAnsiTheme="minorHAnsi" w:cs="Arial"/>
          <w:sz w:val="20"/>
          <w:szCs w:val="20"/>
        </w:rPr>
      </w:pPr>
    </w:p>
    <w:p w:rsidR="00342248" w:rsidRPr="008A0705" w:rsidRDefault="00342248" w:rsidP="008A0705">
      <w:pPr>
        <w:pStyle w:val="Style1"/>
        <w:shd w:val="clear" w:color="auto" w:fill="244061" w:themeFill="accent1" w:themeFillShade="80"/>
        <w:rPr>
          <w:rFonts w:asciiTheme="minorHAnsi" w:hAnsiTheme="minorHAnsi"/>
          <w:b w:val="0"/>
          <w:color w:val="FFFFFF" w:themeColor="background1"/>
          <w:sz w:val="20"/>
          <w:szCs w:val="20"/>
        </w:rPr>
      </w:pPr>
      <w:r w:rsidRPr="008A0705">
        <w:rPr>
          <w:rFonts w:asciiTheme="minorHAnsi" w:hAnsiTheme="minorHAnsi"/>
          <w:color w:val="FFFFFF" w:themeColor="background1"/>
          <w:sz w:val="20"/>
          <w:szCs w:val="20"/>
        </w:rPr>
        <w:t xml:space="preserve">SECTION </w:t>
      </w:r>
      <w:r w:rsidR="007632E7" w:rsidRPr="008A0705">
        <w:rPr>
          <w:rFonts w:asciiTheme="minorHAnsi" w:hAnsiTheme="minorHAnsi"/>
          <w:color w:val="FFFFFF" w:themeColor="background1"/>
          <w:sz w:val="20"/>
          <w:szCs w:val="20"/>
        </w:rPr>
        <w:t>9</w:t>
      </w:r>
    </w:p>
    <w:p w:rsidR="00342248" w:rsidRPr="008A0705" w:rsidRDefault="00577E17" w:rsidP="008A0705">
      <w:pPr>
        <w:pStyle w:val="Style1"/>
        <w:shd w:val="clear" w:color="auto" w:fill="244061" w:themeFill="accent1" w:themeFillShade="80"/>
        <w:rPr>
          <w:rFonts w:asciiTheme="minorHAnsi" w:hAnsiTheme="minorHAnsi"/>
          <w:b w:val="0"/>
          <w:color w:val="FFFFFF" w:themeColor="background1"/>
          <w:sz w:val="20"/>
          <w:szCs w:val="20"/>
        </w:rPr>
      </w:pPr>
      <w:r w:rsidRPr="008A0705">
        <w:rPr>
          <w:rFonts w:asciiTheme="minorHAnsi" w:hAnsiTheme="minorHAnsi"/>
          <w:color w:val="FFFFFF" w:themeColor="background1"/>
          <w:sz w:val="20"/>
          <w:szCs w:val="20"/>
        </w:rPr>
        <w:t>Report on 2 Community Based</w:t>
      </w:r>
      <w:r w:rsidR="00342248" w:rsidRPr="008A0705">
        <w:rPr>
          <w:rFonts w:asciiTheme="minorHAnsi" w:hAnsiTheme="minorHAnsi"/>
          <w:color w:val="FFFFFF" w:themeColor="background1"/>
          <w:sz w:val="20"/>
          <w:szCs w:val="20"/>
        </w:rPr>
        <w:t xml:space="preserve"> Projects that were completed during the fiscal year. </w:t>
      </w:r>
    </w:p>
    <w:p w:rsidR="00342248" w:rsidRPr="007632E7" w:rsidRDefault="00342248" w:rsidP="00342248">
      <w:pPr>
        <w:tabs>
          <w:tab w:val="left" w:pos="2448"/>
          <w:tab w:val="left" w:pos="9576"/>
        </w:tabs>
        <w:rPr>
          <w:rFonts w:asciiTheme="minorHAnsi" w:hAnsiTheme="minorHAnsi" w:cs="Arial"/>
          <w:b/>
          <w:sz w:val="20"/>
          <w:szCs w:val="20"/>
        </w:rPr>
      </w:pPr>
    </w:p>
    <w:tbl>
      <w:tblPr>
        <w:tblStyle w:val="TableGrid"/>
        <w:tblpPr w:leftFromText="180" w:rightFromText="180" w:vertAnchor="text" w:horzAnchor="margin" w:tblpY="868"/>
        <w:tblW w:w="10548" w:type="dxa"/>
        <w:tblLook w:val="04A0" w:firstRow="1" w:lastRow="0" w:firstColumn="1" w:lastColumn="0" w:noHBand="0" w:noVBand="1"/>
      </w:tblPr>
      <w:tblGrid>
        <w:gridCol w:w="3168"/>
        <w:gridCol w:w="2475"/>
        <w:gridCol w:w="2655"/>
        <w:gridCol w:w="2250"/>
      </w:tblGrid>
      <w:tr w:rsidR="00F93F63" w:rsidRPr="007632E7" w:rsidTr="00F93F63">
        <w:trPr>
          <w:trHeight w:val="377"/>
        </w:trPr>
        <w:tc>
          <w:tcPr>
            <w:tcW w:w="3168" w:type="dxa"/>
            <w:shd w:val="clear" w:color="auto" w:fill="BFBFBF" w:themeFill="background1" w:themeFillShade="BF"/>
          </w:tcPr>
          <w:p w:rsidR="00F93F63" w:rsidRPr="007632E7" w:rsidRDefault="00F93F63" w:rsidP="00F93F63">
            <w:pPr>
              <w:keepNext/>
              <w:keepLines/>
              <w:tabs>
                <w:tab w:val="left" w:pos="2448"/>
                <w:tab w:val="left" w:pos="9576"/>
              </w:tabs>
              <w:rPr>
                <w:rFonts w:asciiTheme="minorHAnsi" w:hAnsiTheme="minorHAnsi" w:cs="Arial"/>
                <w:b/>
                <w:bCs/>
                <w:sz w:val="20"/>
                <w:szCs w:val="20"/>
              </w:rPr>
            </w:pPr>
            <w:r w:rsidRPr="007632E7">
              <w:rPr>
                <w:rFonts w:asciiTheme="minorHAnsi" w:hAnsiTheme="minorHAnsi" w:cs="Arial"/>
                <w:b/>
                <w:bCs/>
                <w:sz w:val="20"/>
                <w:szCs w:val="20"/>
              </w:rPr>
              <w:t>Project Name:</w:t>
            </w:r>
          </w:p>
        </w:tc>
        <w:tc>
          <w:tcPr>
            <w:tcW w:w="7380" w:type="dxa"/>
            <w:gridSpan w:val="3"/>
            <w:tcBorders>
              <w:right w:val="single" w:sz="4" w:space="0" w:color="auto"/>
            </w:tcBorders>
          </w:tcPr>
          <w:p w:rsidR="00F93F63" w:rsidRPr="007632E7" w:rsidRDefault="00C101B3" w:rsidP="00F93F63">
            <w:pPr>
              <w:keepNext/>
              <w:keepLines/>
              <w:tabs>
                <w:tab w:val="left" w:pos="2448"/>
                <w:tab w:val="left" w:pos="9576"/>
              </w:tabs>
              <w:rPr>
                <w:rFonts w:asciiTheme="minorHAnsi" w:hAnsiTheme="minorHAnsi" w:cs="Arial"/>
                <w:bCs/>
                <w:sz w:val="20"/>
                <w:szCs w:val="20"/>
              </w:rPr>
            </w:pPr>
            <w:r>
              <w:rPr>
                <w:rFonts w:asciiTheme="minorHAnsi" w:hAnsiTheme="minorHAnsi" w:cs="Arial"/>
                <w:bCs/>
                <w:sz w:val="20"/>
                <w:szCs w:val="20"/>
              </w:rPr>
              <w:t>Becoming a Community Builder</w:t>
            </w:r>
          </w:p>
        </w:tc>
      </w:tr>
      <w:tr w:rsidR="00F93F63" w:rsidRPr="007632E7" w:rsidTr="00F93F63">
        <w:tc>
          <w:tcPr>
            <w:tcW w:w="3168" w:type="dxa"/>
            <w:shd w:val="clear" w:color="auto" w:fill="BFBFBF" w:themeFill="background1" w:themeFillShade="BF"/>
          </w:tcPr>
          <w:p w:rsidR="00F93F63" w:rsidRPr="007632E7" w:rsidRDefault="00F93F63" w:rsidP="00F93F63">
            <w:pPr>
              <w:keepNext/>
              <w:keepLines/>
              <w:tabs>
                <w:tab w:val="left" w:pos="2448"/>
                <w:tab w:val="left" w:pos="9576"/>
              </w:tabs>
              <w:rPr>
                <w:rFonts w:asciiTheme="minorHAnsi" w:hAnsiTheme="minorHAnsi" w:cs="Arial"/>
                <w:b/>
                <w:bCs/>
                <w:sz w:val="20"/>
                <w:szCs w:val="20"/>
              </w:rPr>
            </w:pPr>
            <w:r w:rsidRPr="007632E7">
              <w:rPr>
                <w:rFonts w:asciiTheme="minorHAnsi" w:hAnsiTheme="minorHAnsi" w:cs="Arial"/>
                <w:b/>
                <w:bCs/>
                <w:sz w:val="20"/>
                <w:szCs w:val="20"/>
              </w:rPr>
              <w:t>New this year or ongoing from previous year?</w:t>
            </w:r>
          </w:p>
        </w:tc>
        <w:tc>
          <w:tcPr>
            <w:tcW w:w="2475" w:type="dxa"/>
            <w:tcBorders>
              <w:right w:val="single" w:sz="4" w:space="0" w:color="auto"/>
            </w:tcBorders>
          </w:tcPr>
          <w:p w:rsidR="00F93F63" w:rsidRPr="007632E7" w:rsidRDefault="00C101B3" w:rsidP="00F93F63">
            <w:pPr>
              <w:keepNext/>
              <w:keepLines/>
              <w:tabs>
                <w:tab w:val="left" w:pos="2448"/>
                <w:tab w:val="left" w:pos="9576"/>
              </w:tabs>
              <w:rPr>
                <w:rFonts w:asciiTheme="minorHAnsi" w:hAnsiTheme="minorHAnsi" w:cs="Arial"/>
                <w:bCs/>
                <w:sz w:val="20"/>
                <w:szCs w:val="20"/>
              </w:rPr>
            </w:pPr>
            <w:r>
              <w:rPr>
                <w:rFonts w:asciiTheme="minorHAnsi" w:hAnsiTheme="minorHAnsi" w:cs="Arial"/>
                <w:bCs/>
                <w:sz w:val="20"/>
                <w:szCs w:val="20"/>
              </w:rPr>
              <w:t>New</w:t>
            </w:r>
          </w:p>
        </w:tc>
        <w:tc>
          <w:tcPr>
            <w:tcW w:w="2655" w:type="dxa"/>
            <w:tcBorders>
              <w:right w:val="single" w:sz="4" w:space="0" w:color="auto"/>
            </w:tcBorders>
            <w:shd w:val="clear" w:color="auto" w:fill="BFBFBF" w:themeFill="background1" w:themeFillShade="BF"/>
          </w:tcPr>
          <w:p w:rsidR="00F93F63" w:rsidRPr="007632E7" w:rsidRDefault="00F93F63" w:rsidP="00F93F63">
            <w:pPr>
              <w:keepNext/>
              <w:keepLines/>
              <w:tabs>
                <w:tab w:val="left" w:pos="2448"/>
                <w:tab w:val="left" w:pos="9576"/>
              </w:tabs>
              <w:rPr>
                <w:rFonts w:asciiTheme="minorHAnsi" w:hAnsiTheme="minorHAnsi" w:cs="Arial"/>
                <w:bCs/>
                <w:sz w:val="20"/>
                <w:szCs w:val="20"/>
              </w:rPr>
            </w:pPr>
            <w:r w:rsidRPr="007632E7">
              <w:rPr>
                <w:rFonts w:asciiTheme="minorHAnsi" w:hAnsiTheme="minorHAnsi" w:cs="Arial"/>
                <w:b/>
                <w:bCs/>
                <w:sz w:val="20"/>
                <w:szCs w:val="20"/>
              </w:rPr>
              <w:t>Dollar Amount Contributed by CF:</w:t>
            </w:r>
          </w:p>
        </w:tc>
        <w:tc>
          <w:tcPr>
            <w:tcW w:w="2250" w:type="dxa"/>
            <w:tcBorders>
              <w:top w:val="single" w:sz="4" w:space="0" w:color="auto"/>
              <w:left w:val="single" w:sz="4" w:space="0" w:color="auto"/>
              <w:bottom w:val="single" w:sz="4" w:space="0" w:color="auto"/>
              <w:right w:val="single" w:sz="4" w:space="0" w:color="auto"/>
            </w:tcBorders>
          </w:tcPr>
          <w:p w:rsidR="00F93F63" w:rsidRPr="007632E7" w:rsidRDefault="00C101B3" w:rsidP="00F93F63">
            <w:pPr>
              <w:keepNext/>
              <w:keepLines/>
              <w:tabs>
                <w:tab w:val="left" w:pos="2448"/>
                <w:tab w:val="left" w:pos="9576"/>
              </w:tabs>
              <w:rPr>
                <w:rFonts w:asciiTheme="minorHAnsi" w:hAnsiTheme="minorHAnsi" w:cs="Arial"/>
                <w:bCs/>
                <w:sz w:val="20"/>
                <w:szCs w:val="20"/>
              </w:rPr>
            </w:pPr>
            <w:r>
              <w:rPr>
                <w:rFonts w:asciiTheme="minorHAnsi" w:hAnsiTheme="minorHAnsi" w:cs="Arial"/>
                <w:bCs/>
                <w:sz w:val="20"/>
                <w:szCs w:val="20"/>
              </w:rPr>
              <w:t>1500</w:t>
            </w:r>
          </w:p>
        </w:tc>
      </w:tr>
      <w:tr w:rsidR="00F93F63" w:rsidRPr="007632E7" w:rsidTr="00F93F63">
        <w:trPr>
          <w:trHeight w:val="107"/>
        </w:trPr>
        <w:tc>
          <w:tcPr>
            <w:tcW w:w="3168" w:type="dxa"/>
            <w:shd w:val="clear" w:color="auto" w:fill="BFBFBF" w:themeFill="background1" w:themeFillShade="BF"/>
          </w:tcPr>
          <w:p w:rsidR="00F93F63" w:rsidRPr="007632E7" w:rsidRDefault="00F93F63" w:rsidP="00F93F63">
            <w:pPr>
              <w:keepNext/>
              <w:keepLines/>
              <w:tabs>
                <w:tab w:val="left" w:pos="2448"/>
                <w:tab w:val="left" w:pos="9576"/>
              </w:tabs>
              <w:rPr>
                <w:rFonts w:asciiTheme="minorHAnsi" w:hAnsiTheme="minorHAnsi" w:cs="Arial"/>
                <w:b/>
                <w:bCs/>
                <w:sz w:val="20"/>
                <w:szCs w:val="20"/>
              </w:rPr>
            </w:pPr>
            <w:r w:rsidRPr="007632E7">
              <w:rPr>
                <w:rFonts w:asciiTheme="minorHAnsi" w:hAnsiTheme="minorHAnsi" w:cs="Arial"/>
                <w:b/>
                <w:bCs/>
                <w:sz w:val="20"/>
                <w:szCs w:val="20"/>
              </w:rPr>
              <w:t>Number of Partners involved:</w:t>
            </w:r>
          </w:p>
        </w:tc>
        <w:tc>
          <w:tcPr>
            <w:tcW w:w="2475" w:type="dxa"/>
            <w:tcBorders>
              <w:right w:val="single" w:sz="4" w:space="0" w:color="auto"/>
            </w:tcBorders>
          </w:tcPr>
          <w:p w:rsidR="00F93F63" w:rsidRPr="007632E7" w:rsidRDefault="00C101B3" w:rsidP="00F93F63">
            <w:pPr>
              <w:keepNext/>
              <w:keepLines/>
              <w:tabs>
                <w:tab w:val="left" w:pos="2448"/>
                <w:tab w:val="left" w:pos="9576"/>
              </w:tabs>
              <w:rPr>
                <w:rFonts w:asciiTheme="minorHAnsi" w:hAnsiTheme="minorHAnsi" w:cs="Arial"/>
                <w:bCs/>
                <w:sz w:val="20"/>
                <w:szCs w:val="20"/>
              </w:rPr>
            </w:pPr>
            <w:r>
              <w:rPr>
                <w:rFonts w:asciiTheme="minorHAnsi" w:hAnsiTheme="minorHAnsi" w:cs="Arial"/>
                <w:bCs/>
                <w:sz w:val="20"/>
                <w:szCs w:val="20"/>
              </w:rPr>
              <w:t>6</w:t>
            </w:r>
          </w:p>
        </w:tc>
        <w:tc>
          <w:tcPr>
            <w:tcW w:w="2655" w:type="dxa"/>
            <w:tcBorders>
              <w:right w:val="single" w:sz="4" w:space="0" w:color="auto"/>
            </w:tcBorders>
            <w:shd w:val="clear" w:color="auto" w:fill="BFBFBF" w:themeFill="background1" w:themeFillShade="BF"/>
          </w:tcPr>
          <w:p w:rsidR="00F93F63" w:rsidRPr="007632E7" w:rsidRDefault="00F93F63" w:rsidP="00F93F63">
            <w:pPr>
              <w:keepNext/>
              <w:keepLines/>
              <w:tabs>
                <w:tab w:val="left" w:pos="2448"/>
                <w:tab w:val="left" w:pos="9576"/>
              </w:tabs>
              <w:rPr>
                <w:rFonts w:asciiTheme="minorHAnsi" w:hAnsiTheme="minorHAnsi" w:cs="Arial"/>
                <w:b/>
                <w:bCs/>
                <w:sz w:val="20"/>
                <w:szCs w:val="20"/>
              </w:rPr>
            </w:pPr>
            <w:r w:rsidRPr="007632E7">
              <w:rPr>
                <w:rFonts w:asciiTheme="minorHAnsi" w:hAnsiTheme="minorHAnsi" w:cs="Arial"/>
                <w:b/>
                <w:bCs/>
                <w:sz w:val="20"/>
                <w:szCs w:val="20"/>
              </w:rPr>
              <w:t>Dollar Amount Contributed by Other Sources:</w:t>
            </w:r>
          </w:p>
        </w:tc>
        <w:tc>
          <w:tcPr>
            <w:tcW w:w="2250" w:type="dxa"/>
            <w:tcBorders>
              <w:top w:val="single" w:sz="4" w:space="0" w:color="auto"/>
              <w:left w:val="single" w:sz="4" w:space="0" w:color="auto"/>
              <w:bottom w:val="single" w:sz="4" w:space="0" w:color="auto"/>
              <w:right w:val="single" w:sz="4" w:space="0" w:color="auto"/>
            </w:tcBorders>
          </w:tcPr>
          <w:p w:rsidR="00F93F63" w:rsidRPr="007632E7" w:rsidRDefault="00C101B3" w:rsidP="00F93F63">
            <w:pPr>
              <w:keepNext/>
              <w:keepLines/>
              <w:tabs>
                <w:tab w:val="left" w:pos="2448"/>
                <w:tab w:val="left" w:pos="9576"/>
              </w:tabs>
              <w:rPr>
                <w:rFonts w:asciiTheme="minorHAnsi" w:hAnsiTheme="minorHAnsi" w:cs="Arial"/>
                <w:bCs/>
                <w:sz w:val="20"/>
                <w:szCs w:val="20"/>
              </w:rPr>
            </w:pPr>
            <w:r>
              <w:rPr>
                <w:rFonts w:asciiTheme="minorHAnsi" w:hAnsiTheme="minorHAnsi" w:cs="Arial"/>
                <w:bCs/>
                <w:sz w:val="20"/>
                <w:szCs w:val="20"/>
              </w:rPr>
              <w:t>6000</w:t>
            </w:r>
          </w:p>
        </w:tc>
      </w:tr>
      <w:tr w:rsidR="00F93F63" w:rsidRPr="007632E7" w:rsidTr="00F93F63">
        <w:trPr>
          <w:trHeight w:val="107"/>
        </w:trPr>
        <w:tc>
          <w:tcPr>
            <w:tcW w:w="8298" w:type="dxa"/>
            <w:gridSpan w:val="3"/>
            <w:tcBorders>
              <w:right w:val="single" w:sz="4" w:space="0" w:color="auto"/>
            </w:tcBorders>
            <w:shd w:val="clear" w:color="auto" w:fill="BFBFBF" w:themeFill="background1" w:themeFillShade="BF"/>
          </w:tcPr>
          <w:p w:rsidR="00F93F63" w:rsidRPr="007632E7" w:rsidRDefault="00F93F63" w:rsidP="00F93F63">
            <w:pPr>
              <w:keepNext/>
              <w:keepLines/>
              <w:tabs>
                <w:tab w:val="left" w:pos="2448"/>
                <w:tab w:val="left" w:pos="9576"/>
              </w:tabs>
              <w:rPr>
                <w:rFonts w:asciiTheme="minorHAnsi" w:hAnsiTheme="minorHAnsi" w:cs="Arial"/>
                <w:b/>
                <w:bCs/>
                <w:sz w:val="20"/>
                <w:szCs w:val="20"/>
              </w:rPr>
            </w:pPr>
            <w:r w:rsidRPr="007632E7">
              <w:rPr>
                <w:rFonts w:asciiTheme="minorHAnsi" w:hAnsiTheme="minorHAnsi" w:cs="Arial"/>
                <w:b/>
                <w:bCs/>
                <w:sz w:val="20"/>
                <w:szCs w:val="20"/>
              </w:rPr>
              <w:t>Was this identified in your organizations’ strategic plan and/or operating plan?</w:t>
            </w:r>
          </w:p>
        </w:tc>
        <w:tc>
          <w:tcPr>
            <w:tcW w:w="2250" w:type="dxa"/>
            <w:tcBorders>
              <w:top w:val="single" w:sz="4" w:space="0" w:color="auto"/>
              <w:left w:val="single" w:sz="4" w:space="0" w:color="auto"/>
              <w:bottom w:val="single" w:sz="4" w:space="0" w:color="auto"/>
              <w:right w:val="single" w:sz="4" w:space="0" w:color="auto"/>
            </w:tcBorders>
          </w:tcPr>
          <w:p w:rsidR="00F93F63" w:rsidRPr="007632E7" w:rsidRDefault="00C101B3" w:rsidP="00F93F63">
            <w:pPr>
              <w:keepNext/>
              <w:keepLines/>
              <w:tabs>
                <w:tab w:val="left" w:pos="2448"/>
                <w:tab w:val="left" w:pos="9576"/>
              </w:tabs>
              <w:rPr>
                <w:rFonts w:asciiTheme="minorHAnsi" w:hAnsiTheme="minorHAnsi" w:cs="Arial"/>
                <w:bCs/>
                <w:sz w:val="20"/>
                <w:szCs w:val="20"/>
              </w:rPr>
            </w:pPr>
            <w:r>
              <w:rPr>
                <w:rFonts w:asciiTheme="minorHAnsi" w:hAnsiTheme="minorHAnsi" w:cs="Arial"/>
                <w:bCs/>
                <w:sz w:val="20"/>
                <w:szCs w:val="20"/>
              </w:rPr>
              <w:t>No</w:t>
            </w:r>
          </w:p>
        </w:tc>
      </w:tr>
      <w:tr w:rsidR="00F93F63" w:rsidRPr="007632E7" w:rsidTr="00F93F63">
        <w:tc>
          <w:tcPr>
            <w:tcW w:w="10548" w:type="dxa"/>
            <w:gridSpan w:val="4"/>
            <w:shd w:val="clear" w:color="auto" w:fill="BFBFBF" w:themeFill="background1" w:themeFillShade="BF"/>
          </w:tcPr>
          <w:p w:rsidR="00F93F63" w:rsidRPr="007632E7" w:rsidRDefault="00F93F63" w:rsidP="00F93F63">
            <w:pPr>
              <w:keepNext/>
              <w:keepLines/>
              <w:tabs>
                <w:tab w:val="left" w:pos="2448"/>
                <w:tab w:val="left" w:pos="9576"/>
              </w:tabs>
              <w:rPr>
                <w:rFonts w:asciiTheme="minorHAnsi" w:hAnsiTheme="minorHAnsi" w:cs="Arial"/>
                <w:b/>
                <w:bCs/>
                <w:sz w:val="20"/>
                <w:szCs w:val="20"/>
              </w:rPr>
            </w:pPr>
            <w:r w:rsidRPr="007632E7">
              <w:rPr>
                <w:rFonts w:asciiTheme="minorHAnsi" w:hAnsiTheme="minorHAnsi" w:cs="Arial"/>
                <w:b/>
                <w:bCs/>
                <w:sz w:val="20"/>
                <w:szCs w:val="20"/>
              </w:rPr>
              <w:t>Description  (a paragraph or two)</w:t>
            </w:r>
          </w:p>
        </w:tc>
      </w:tr>
      <w:tr w:rsidR="00F93F63" w:rsidRPr="007632E7" w:rsidTr="00F93F63">
        <w:trPr>
          <w:trHeight w:val="1007"/>
        </w:trPr>
        <w:tc>
          <w:tcPr>
            <w:tcW w:w="10548" w:type="dxa"/>
            <w:gridSpan w:val="4"/>
          </w:tcPr>
          <w:p w:rsidR="00F93F63" w:rsidRPr="007632E7" w:rsidRDefault="00F93F63" w:rsidP="00F93F63">
            <w:pPr>
              <w:keepNext/>
              <w:keepLines/>
              <w:tabs>
                <w:tab w:val="left" w:pos="2448"/>
                <w:tab w:val="left" w:pos="9576"/>
              </w:tabs>
              <w:rPr>
                <w:rFonts w:asciiTheme="minorHAnsi" w:hAnsiTheme="minorHAnsi" w:cs="Arial"/>
                <w:bCs/>
                <w:sz w:val="20"/>
                <w:szCs w:val="20"/>
              </w:rPr>
            </w:pPr>
          </w:p>
        </w:tc>
      </w:tr>
    </w:tbl>
    <w:p w:rsidR="00342248" w:rsidRPr="007632E7" w:rsidRDefault="00342248" w:rsidP="0048783B">
      <w:pPr>
        <w:tabs>
          <w:tab w:val="left" w:pos="2448"/>
          <w:tab w:val="left" w:pos="9576"/>
        </w:tabs>
        <w:rPr>
          <w:rFonts w:asciiTheme="minorHAnsi" w:hAnsiTheme="minorHAnsi" w:cs="Arial"/>
          <w:bCs/>
          <w:sz w:val="20"/>
          <w:szCs w:val="20"/>
        </w:rPr>
      </w:pPr>
      <w:r w:rsidRPr="007632E7">
        <w:rPr>
          <w:rFonts w:asciiTheme="minorHAnsi" w:hAnsiTheme="minorHAnsi" w:cs="Arial"/>
          <w:b/>
          <w:sz w:val="20"/>
          <w:szCs w:val="20"/>
        </w:rPr>
        <w:t>Please complete the table and provide a shor</w:t>
      </w:r>
      <w:r w:rsidR="00577E17">
        <w:rPr>
          <w:rFonts w:asciiTheme="minorHAnsi" w:hAnsiTheme="minorHAnsi" w:cs="Arial"/>
          <w:b/>
          <w:sz w:val="20"/>
          <w:szCs w:val="20"/>
        </w:rPr>
        <w:t>t report on a minimum of two Community Based</w:t>
      </w:r>
      <w:r w:rsidRPr="007632E7">
        <w:rPr>
          <w:rFonts w:asciiTheme="minorHAnsi" w:hAnsiTheme="minorHAnsi" w:cs="Arial"/>
          <w:b/>
          <w:sz w:val="20"/>
          <w:szCs w:val="20"/>
        </w:rPr>
        <w:t xml:space="preserve"> projects your organization completed during the fiscal year. </w:t>
      </w:r>
      <w:r w:rsidR="00F93F63" w:rsidRPr="007632E7">
        <w:rPr>
          <w:rFonts w:asciiTheme="minorHAnsi" w:hAnsiTheme="minorHAnsi" w:cs="Arial"/>
          <w:b/>
          <w:sz w:val="20"/>
          <w:szCs w:val="20"/>
        </w:rPr>
        <w:t xml:space="preserve"> </w:t>
      </w:r>
    </w:p>
    <w:p w:rsidR="00F93F63" w:rsidRPr="007632E7" w:rsidRDefault="00F93F63" w:rsidP="00342248">
      <w:pPr>
        <w:keepNext/>
        <w:keepLines/>
        <w:tabs>
          <w:tab w:val="left" w:pos="2448"/>
          <w:tab w:val="left" w:pos="9576"/>
        </w:tabs>
        <w:rPr>
          <w:rFonts w:asciiTheme="minorHAnsi" w:hAnsiTheme="minorHAnsi" w:cs="Arial"/>
          <w:bCs/>
          <w:sz w:val="20"/>
          <w:szCs w:val="20"/>
        </w:rPr>
      </w:pPr>
    </w:p>
    <w:p w:rsidR="00F93F63" w:rsidRPr="007632E7" w:rsidRDefault="00F93F63" w:rsidP="00342248">
      <w:pPr>
        <w:keepNext/>
        <w:keepLines/>
        <w:tabs>
          <w:tab w:val="left" w:pos="2448"/>
          <w:tab w:val="left" w:pos="9576"/>
        </w:tabs>
        <w:rPr>
          <w:rFonts w:asciiTheme="minorHAnsi" w:hAnsiTheme="minorHAnsi" w:cs="Arial"/>
          <w:bCs/>
          <w:sz w:val="20"/>
          <w:szCs w:val="20"/>
        </w:rPr>
      </w:pPr>
    </w:p>
    <w:tbl>
      <w:tblPr>
        <w:tblStyle w:val="TableGrid"/>
        <w:tblW w:w="10548" w:type="dxa"/>
        <w:tblLook w:val="04A0" w:firstRow="1" w:lastRow="0" w:firstColumn="1" w:lastColumn="0" w:noHBand="0" w:noVBand="1"/>
      </w:tblPr>
      <w:tblGrid>
        <w:gridCol w:w="3168"/>
        <w:gridCol w:w="2475"/>
        <w:gridCol w:w="2655"/>
        <w:gridCol w:w="2250"/>
      </w:tblGrid>
      <w:tr w:rsidR="00342248" w:rsidRPr="007632E7" w:rsidTr="00A940B1">
        <w:trPr>
          <w:trHeight w:val="377"/>
        </w:trPr>
        <w:tc>
          <w:tcPr>
            <w:tcW w:w="3168" w:type="dxa"/>
            <w:shd w:val="clear" w:color="auto" w:fill="BFBFBF" w:themeFill="background1" w:themeFillShade="BF"/>
          </w:tcPr>
          <w:p w:rsidR="00342248" w:rsidRPr="007632E7" w:rsidRDefault="00342248" w:rsidP="00A940B1">
            <w:pPr>
              <w:keepNext/>
              <w:keepLines/>
              <w:tabs>
                <w:tab w:val="left" w:pos="2448"/>
                <w:tab w:val="left" w:pos="9576"/>
              </w:tabs>
              <w:rPr>
                <w:rFonts w:asciiTheme="minorHAnsi" w:hAnsiTheme="minorHAnsi" w:cs="Arial"/>
                <w:b/>
                <w:bCs/>
                <w:sz w:val="20"/>
                <w:szCs w:val="20"/>
              </w:rPr>
            </w:pPr>
            <w:r w:rsidRPr="007632E7">
              <w:rPr>
                <w:rFonts w:asciiTheme="minorHAnsi" w:hAnsiTheme="minorHAnsi" w:cs="Arial"/>
                <w:b/>
                <w:bCs/>
                <w:sz w:val="20"/>
                <w:szCs w:val="20"/>
              </w:rPr>
              <w:t>Project Name:</w:t>
            </w:r>
          </w:p>
        </w:tc>
        <w:tc>
          <w:tcPr>
            <w:tcW w:w="7380" w:type="dxa"/>
            <w:gridSpan w:val="3"/>
            <w:tcBorders>
              <w:right w:val="single" w:sz="4" w:space="0" w:color="auto"/>
            </w:tcBorders>
          </w:tcPr>
          <w:p w:rsidR="00342248" w:rsidRPr="007632E7" w:rsidRDefault="00C101B3" w:rsidP="00A940B1">
            <w:pPr>
              <w:keepNext/>
              <w:keepLines/>
              <w:tabs>
                <w:tab w:val="left" w:pos="2448"/>
                <w:tab w:val="left" w:pos="9576"/>
              </w:tabs>
              <w:rPr>
                <w:rFonts w:asciiTheme="minorHAnsi" w:hAnsiTheme="minorHAnsi" w:cs="Arial"/>
                <w:bCs/>
                <w:sz w:val="20"/>
                <w:szCs w:val="20"/>
              </w:rPr>
            </w:pPr>
            <w:r>
              <w:rPr>
                <w:rFonts w:asciiTheme="minorHAnsi" w:hAnsiTheme="minorHAnsi" w:cs="Arial"/>
                <w:bCs/>
                <w:sz w:val="20"/>
                <w:szCs w:val="20"/>
              </w:rPr>
              <w:t>Partnership with Alberta Human Services</w:t>
            </w:r>
          </w:p>
        </w:tc>
      </w:tr>
      <w:tr w:rsidR="00342248" w:rsidRPr="007632E7" w:rsidTr="00A940B1">
        <w:tc>
          <w:tcPr>
            <w:tcW w:w="3168" w:type="dxa"/>
            <w:shd w:val="clear" w:color="auto" w:fill="BFBFBF" w:themeFill="background1" w:themeFillShade="BF"/>
          </w:tcPr>
          <w:p w:rsidR="00342248" w:rsidRPr="007632E7" w:rsidRDefault="00342248" w:rsidP="00A940B1">
            <w:pPr>
              <w:keepNext/>
              <w:keepLines/>
              <w:tabs>
                <w:tab w:val="left" w:pos="2448"/>
                <w:tab w:val="left" w:pos="9576"/>
              </w:tabs>
              <w:rPr>
                <w:rFonts w:asciiTheme="minorHAnsi" w:hAnsiTheme="minorHAnsi" w:cs="Arial"/>
                <w:b/>
                <w:bCs/>
                <w:sz w:val="20"/>
                <w:szCs w:val="20"/>
              </w:rPr>
            </w:pPr>
            <w:r w:rsidRPr="007632E7">
              <w:rPr>
                <w:rFonts w:asciiTheme="minorHAnsi" w:hAnsiTheme="minorHAnsi" w:cs="Arial"/>
                <w:b/>
                <w:bCs/>
                <w:sz w:val="20"/>
                <w:szCs w:val="20"/>
              </w:rPr>
              <w:t>New this year or ongoing from previous year?</w:t>
            </w:r>
          </w:p>
        </w:tc>
        <w:tc>
          <w:tcPr>
            <w:tcW w:w="2475" w:type="dxa"/>
            <w:tcBorders>
              <w:right w:val="single" w:sz="4" w:space="0" w:color="auto"/>
            </w:tcBorders>
          </w:tcPr>
          <w:p w:rsidR="00342248" w:rsidRPr="007632E7" w:rsidRDefault="00C101B3" w:rsidP="00A940B1">
            <w:pPr>
              <w:keepNext/>
              <w:keepLines/>
              <w:tabs>
                <w:tab w:val="left" w:pos="2448"/>
                <w:tab w:val="left" w:pos="9576"/>
              </w:tabs>
              <w:rPr>
                <w:rFonts w:asciiTheme="minorHAnsi" w:hAnsiTheme="minorHAnsi" w:cs="Arial"/>
                <w:bCs/>
                <w:sz w:val="20"/>
                <w:szCs w:val="20"/>
              </w:rPr>
            </w:pPr>
            <w:r>
              <w:rPr>
                <w:rFonts w:asciiTheme="minorHAnsi" w:hAnsiTheme="minorHAnsi" w:cs="Arial"/>
                <w:bCs/>
                <w:sz w:val="20"/>
                <w:szCs w:val="20"/>
              </w:rPr>
              <w:t>Ongoing</w:t>
            </w:r>
          </w:p>
        </w:tc>
        <w:tc>
          <w:tcPr>
            <w:tcW w:w="2655" w:type="dxa"/>
            <w:tcBorders>
              <w:right w:val="single" w:sz="4" w:space="0" w:color="auto"/>
            </w:tcBorders>
            <w:shd w:val="clear" w:color="auto" w:fill="BFBFBF" w:themeFill="background1" w:themeFillShade="BF"/>
          </w:tcPr>
          <w:p w:rsidR="00342248" w:rsidRPr="007632E7" w:rsidRDefault="00342248" w:rsidP="00A940B1">
            <w:pPr>
              <w:keepNext/>
              <w:keepLines/>
              <w:tabs>
                <w:tab w:val="left" w:pos="2448"/>
                <w:tab w:val="left" w:pos="9576"/>
              </w:tabs>
              <w:rPr>
                <w:rFonts w:asciiTheme="minorHAnsi" w:hAnsiTheme="minorHAnsi" w:cs="Arial"/>
                <w:bCs/>
                <w:sz w:val="20"/>
                <w:szCs w:val="20"/>
              </w:rPr>
            </w:pPr>
            <w:r w:rsidRPr="007632E7">
              <w:rPr>
                <w:rFonts w:asciiTheme="minorHAnsi" w:hAnsiTheme="minorHAnsi" w:cs="Arial"/>
                <w:b/>
                <w:bCs/>
                <w:sz w:val="20"/>
                <w:szCs w:val="20"/>
              </w:rPr>
              <w:t>Dollar Amount Contributed by CF:</w:t>
            </w:r>
          </w:p>
        </w:tc>
        <w:tc>
          <w:tcPr>
            <w:tcW w:w="2250" w:type="dxa"/>
            <w:tcBorders>
              <w:top w:val="single" w:sz="4" w:space="0" w:color="auto"/>
              <w:left w:val="single" w:sz="4" w:space="0" w:color="auto"/>
              <w:bottom w:val="single" w:sz="4" w:space="0" w:color="auto"/>
              <w:right w:val="single" w:sz="4" w:space="0" w:color="auto"/>
            </w:tcBorders>
          </w:tcPr>
          <w:p w:rsidR="00342248" w:rsidRPr="007632E7" w:rsidRDefault="00C101B3" w:rsidP="00A940B1">
            <w:pPr>
              <w:keepNext/>
              <w:keepLines/>
              <w:tabs>
                <w:tab w:val="left" w:pos="2448"/>
                <w:tab w:val="left" w:pos="9576"/>
              </w:tabs>
              <w:rPr>
                <w:rFonts w:asciiTheme="minorHAnsi" w:hAnsiTheme="minorHAnsi" w:cs="Arial"/>
                <w:bCs/>
                <w:sz w:val="20"/>
                <w:szCs w:val="20"/>
              </w:rPr>
            </w:pPr>
            <w:r>
              <w:rPr>
                <w:rFonts w:asciiTheme="minorHAnsi" w:hAnsiTheme="minorHAnsi" w:cs="Arial"/>
                <w:bCs/>
                <w:sz w:val="20"/>
                <w:szCs w:val="20"/>
              </w:rPr>
              <w:t>0</w:t>
            </w:r>
          </w:p>
        </w:tc>
      </w:tr>
      <w:tr w:rsidR="00342248" w:rsidRPr="007632E7" w:rsidTr="00A940B1">
        <w:trPr>
          <w:trHeight w:val="107"/>
        </w:trPr>
        <w:tc>
          <w:tcPr>
            <w:tcW w:w="3168" w:type="dxa"/>
            <w:shd w:val="clear" w:color="auto" w:fill="BFBFBF" w:themeFill="background1" w:themeFillShade="BF"/>
          </w:tcPr>
          <w:p w:rsidR="00342248" w:rsidRPr="007632E7" w:rsidRDefault="00342248" w:rsidP="00A940B1">
            <w:pPr>
              <w:keepNext/>
              <w:keepLines/>
              <w:tabs>
                <w:tab w:val="left" w:pos="2448"/>
                <w:tab w:val="left" w:pos="9576"/>
              </w:tabs>
              <w:rPr>
                <w:rFonts w:asciiTheme="minorHAnsi" w:hAnsiTheme="minorHAnsi" w:cs="Arial"/>
                <w:b/>
                <w:bCs/>
                <w:sz w:val="20"/>
                <w:szCs w:val="20"/>
              </w:rPr>
            </w:pPr>
            <w:r w:rsidRPr="007632E7">
              <w:rPr>
                <w:rFonts w:asciiTheme="minorHAnsi" w:hAnsiTheme="minorHAnsi" w:cs="Arial"/>
                <w:b/>
                <w:bCs/>
                <w:sz w:val="20"/>
                <w:szCs w:val="20"/>
              </w:rPr>
              <w:t>Number of Partners involved:</w:t>
            </w:r>
          </w:p>
        </w:tc>
        <w:tc>
          <w:tcPr>
            <w:tcW w:w="2475" w:type="dxa"/>
            <w:tcBorders>
              <w:right w:val="single" w:sz="4" w:space="0" w:color="auto"/>
            </w:tcBorders>
          </w:tcPr>
          <w:p w:rsidR="00342248" w:rsidRPr="007632E7" w:rsidRDefault="00C101B3" w:rsidP="00A940B1">
            <w:pPr>
              <w:keepNext/>
              <w:keepLines/>
              <w:tabs>
                <w:tab w:val="left" w:pos="2448"/>
                <w:tab w:val="left" w:pos="9576"/>
              </w:tabs>
              <w:rPr>
                <w:rFonts w:asciiTheme="minorHAnsi" w:hAnsiTheme="minorHAnsi" w:cs="Arial"/>
                <w:bCs/>
                <w:sz w:val="20"/>
                <w:szCs w:val="20"/>
              </w:rPr>
            </w:pPr>
            <w:r>
              <w:rPr>
                <w:rFonts w:asciiTheme="minorHAnsi" w:hAnsiTheme="minorHAnsi" w:cs="Arial"/>
                <w:bCs/>
                <w:sz w:val="20"/>
                <w:szCs w:val="20"/>
              </w:rPr>
              <w:t>2</w:t>
            </w:r>
          </w:p>
        </w:tc>
        <w:tc>
          <w:tcPr>
            <w:tcW w:w="2655" w:type="dxa"/>
            <w:tcBorders>
              <w:right w:val="single" w:sz="4" w:space="0" w:color="auto"/>
            </w:tcBorders>
            <w:shd w:val="clear" w:color="auto" w:fill="BFBFBF" w:themeFill="background1" w:themeFillShade="BF"/>
          </w:tcPr>
          <w:p w:rsidR="00342248" w:rsidRPr="007632E7" w:rsidRDefault="00342248" w:rsidP="00A940B1">
            <w:pPr>
              <w:keepNext/>
              <w:keepLines/>
              <w:tabs>
                <w:tab w:val="left" w:pos="2448"/>
                <w:tab w:val="left" w:pos="9576"/>
              </w:tabs>
              <w:rPr>
                <w:rFonts w:asciiTheme="minorHAnsi" w:hAnsiTheme="minorHAnsi" w:cs="Arial"/>
                <w:b/>
                <w:bCs/>
                <w:sz w:val="20"/>
                <w:szCs w:val="20"/>
              </w:rPr>
            </w:pPr>
            <w:r w:rsidRPr="007632E7">
              <w:rPr>
                <w:rFonts w:asciiTheme="minorHAnsi" w:hAnsiTheme="minorHAnsi" w:cs="Arial"/>
                <w:b/>
                <w:bCs/>
                <w:sz w:val="20"/>
                <w:szCs w:val="20"/>
              </w:rPr>
              <w:t>Dollar Amount Contributed by Other Sources:</w:t>
            </w:r>
          </w:p>
        </w:tc>
        <w:tc>
          <w:tcPr>
            <w:tcW w:w="2250" w:type="dxa"/>
            <w:tcBorders>
              <w:top w:val="single" w:sz="4" w:space="0" w:color="auto"/>
              <w:left w:val="single" w:sz="4" w:space="0" w:color="auto"/>
              <w:bottom w:val="single" w:sz="4" w:space="0" w:color="auto"/>
              <w:right w:val="single" w:sz="4" w:space="0" w:color="auto"/>
            </w:tcBorders>
          </w:tcPr>
          <w:p w:rsidR="00342248" w:rsidRPr="007632E7" w:rsidRDefault="00C101B3" w:rsidP="00A940B1">
            <w:pPr>
              <w:keepNext/>
              <w:keepLines/>
              <w:tabs>
                <w:tab w:val="left" w:pos="2448"/>
                <w:tab w:val="left" w:pos="9576"/>
              </w:tabs>
              <w:rPr>
                <w:rFonts w:asciiTheme="minorHAnsi" w:hAnsiTheme="minorHAnsi" w:cs="Arial"/>
                <w:bCs/>
                <w:sz w:val="20"/>
                <w:szCs w:val="20"/>
              </w:rPr>
            </w:pPr>
            <w:r>
              <w:rPr>
                <w:rFonts w:asciiTheme="minorHAnsi" w:hAnsiTheme="minorHAnsi" w:cs="Arial"/>
                <w:bCs/>
                <w:sz w:val="20"/>
                <w:szCs w:val="20"/>
              </w:rPr>
              <w:t>$300,000</w:t>
            </w:r>
          </w:p>
        </w:tc>
      </w:tr>
      <w:tr w:rsidR="00342248" w:rsidRPr="007632E7" w:rsidTr="00A940B1">
        <w:trPr>
          <w:trHeight w:val="107"/>
        </w:trPr>
        <w:tc>
          <w:tcPr>
            <w:tcW w:w="8298" w:type="dxa"/>
            <w:gridSpan w:val="3"/>
            <w:tcBorders>
              <w:right w:val="single" w:sz="4" w:space="0" w:color="auto"/>
            </w:tcBorders>
            <w:shd w:val="clear" w:color="auto" w:fill="BFBFBF" w:themeFill="background1" w:themeFillShade="BF"/>
          </w:tcPr>
          <w:p w:rsidR="00342248" w:rsidRPr="007632E7" w:rsidRDefault="00342248" w:rsidP="00A940B1">
            <w:pPr>
              <w:keepNext/>
              <w:keepLines/>
              <w:tabs>
                <w:tab w:val="left" w:pos="2448"/>
                <w:tab w:val="left" w:pos="9576"/>
              </w:tabs>
              <w:rPr>
                <w:rFonts w:asciiTheme="minorHAnsi" w:hAnsiTheme="minorHAnsi" w:cs="Arial"/>
                <w:b/>
                <w:bCs/>
                <w:sz w:val="20"/>
                <w:szCs w:val="20"/>
              </w:rPr>
            </w:pPr>
            <w:r w:rsidRPr="007632E7">
              <w:rPr>
                <w:rFonts w:asciiTheme="minorHAnsi" w:hAnsiTheme="minorHAnsi" w:cs="Arial"/>
                <w:b/>
                <w:bCs/>
                <w:sz w:val="20"/>
                <w:szCs w:val="20"/>
              </w:rPr>
              <w:t>Was this identified in your organizations’ strategic plan and/or operating plan?</w:t>
            </w:r>
          </w:p>
        </w:tc>
        <w:tc>
          <w:tcPr>
            <w:tcW w:w="2250" w:type="dxa"/>
            <w:tcBorders>
              <w:top w:val="single" w:sz="4" w:space="0" w:color="auto"/>
              <w:left w:val="single" w:sz="4" w:space="0" w:color="auto"/>
              <w:bottom w:val="single" w:sz="4" w:space="0" w:color="auto"/>
              <w:right w:val="single" w:sz="4" w:space="0" w:color="auto"/>
            </w:tcBorders>
          </w:tcPr>
          <w:p w:rsidR="00342248" w:rsidRPr="007632E7" w:rsidRDefault="00C101B3" w:rsidP="00A940B1">
            <w:pPr>
              <w:keepNext/>
              <w:keepLines/>
              <w:tabs>
                <w:tab w:val="left" w:pos="2448"/>
                <w:tab w:val="left" w:pos="9576"/>
              </w:tabs>
              <w:rPr>
                <w:rFonts w:asciiTheme="minorHAnsi" w:hAnsiTheme="minorHAnsi" w:cs="Arial"/>
                <w:bCs/>
                <w:sz w:val="20"/>
                <w:szCs w:val="20"/>
              </w:rPr>
            </w:pPr>
            <w:r>
              <w:rPr>
                <w:rFonts w:asciiTheme="minorHAnsi" w:hAnsiTheme="minorHAnsi" w:cs="Arial"/>
                <w:bCs/>
                <w:sz w:val="20"/>
                <w:szCs w:val="20"/>
              </w:rPr>
              <w:t>Yes</w:t>
            </w:r>
          </w:p>
        </w:tc>
      </w:tr>
      <w:tr w:rsidR="00342248" w:rsidRPr="007632E7" w:rsidTr="00A940B1">
        <w:tc>
          <w:tcPr>
            <w:tcW w:w="10548" w:type="dxa"/>
            <w:gridSpan w:val="4"/>
            <w:shd w:val="clear" w:color="auto" w:fill="BFBFBF" w:themeFill="background1" w:themeFillShade="BF"/>
          </w:tcPr>
          <w:p w:rsidR="00342248" w:rsidRPr="007632E7" w:rsidRDefault="00342248" w:rsidP="00A940B1">
            <w:pPr>
              <w:keepNext/>
              <w:keepLines/>
              <w:tabs>
                <w:tab w:val="left" w:pos="2448"/>
                <w:tab w:val="left" w:pos="9576"/>
              </w:tabs>
              <w:rPr>
                <w:rFonts w:asciiTheme="minorHAnsi" w:hAnsiTheme="minorHAnsi" w:cs="Arial"/>
                <w:b/>
                <w:bCs/>
                <w:sz w:val="20"/>
                <w:szCs w:val="20"/>
              </w:rPr>
            </w:pPr>
            <w:r w:rsidRPr="007632E7">
              <w:rPr>
                <w:rFonts w:asciiTheme="minorHAnsi" w:hAnsiTheme="minorHAnsi" w:cs="Arial"/>
                <w:b/>
                <w:bCs/>
                <w:sz w:val="20"/>
                <w:szCs w:val="20"/>
              </w:rPr>
              <w:t>Description  (a paragraph or two)</w:t>
            </w:r>
          </w:p>
        </w:tc>
      </w:tr>
      <w:tr w:rsidR="00342248" w:rsidRPr="007632E7" w:rsidTr="00A940B1">
        <w:trPr>
          <w:trHeight w:val="1007"/>
        </w:trPr>
        <w:tc>
          <w:tcPr>
            <w:tcW w:w="10548" w:type="dxa"/>
            <w:gridSpan w:val="4"/>
          </w:tcPr>
          <w:p w:rsidR="00342248" w:rsidRDefault="00C101B3" w:rsidP="00A940B1">
            <w:pPr>
              <w:keepNext/>
              <w:keepLines/>
              <w:tabs>
                <w:tab w:val="left" w:pos="2448"/>
                <w:tab w:val="left" w:pos="9576"/>
              </w:tabs>
              <w:rPr>
                <w:rFonts w:asciiTheme="minorHAnsi" w:hAnsiTheme="minorHAnsi" w:cs="Arial"/>
                <w:bCs/>
                <w:sz w:val="20"/>
                <w:szCs w:val="20"/>
              </w:rPr>
            </w:pPr>
            <w:r>
              <w:rPr>
                <w:rFonts w:asciiTheme="minorHAnsi" w:hAnsiTheme="minorHAnsi" w:cs="Arial"/>
                <w:bCs/>
                <w:sz w:val="20"/>
                <w:szCs w:val="20"/>
              </w:rPr>
              <w:t xml:space="preserve">Community Futures values its relationships with Alberta Human Services.  We provide the Career and Employment Workshops contract to the region as well as a new contract to deliver Business and Entrepreneurship Training to all Albertans living in the area.  </w:t>
            </w:r>
            <w:r w:rsidR="009B4586">
              <w:rPr>
                <w:rFonts w:asciiTheme="minorHAnsi" w:hAnsiTheme="minorHAnsi" w:cs="Arial"/>
                <w:bCs/>
                <w:sz w:val="20"/>
                <w:szCs w:val="20"/>
              </w:rPr>
              <w:t xml:space="preserve">The relationship we have with the department also resulted in a small contract to provide career services in the Alberta Works Centre for 6 weeks.  </w:t>
            </w:r>
          </w:p>
          <w:p w:rsidR="009B4586" w:rsidRDefault="009B4586" w:rsidP="00A940B1">
            <w:pPr>
              <w:keepNext/>
              <w:keepLines/>
              <w:tabs>
                <w:tab w:val="left" w:pos="2448"/>
                <w:tab w:val="left" w:pos="9576"/>
              </w:tabs>
              <w:rPr>
                <w:rFonts w:asciiTheme="minorHAnsi" w:hAnsiTheme="minorHAnsi" w:cs="Arial"/>
                <w:bCs/>
                <w:sz w:val="20"/>
                <w:szCs w:val="20"/>
              </w:rPr>
            </w:pPr>
          </w:p>
          <w:p w:rsidR="009B4586" w:rsidRPr="007632E7" w:rsidRDefault="009B4586" w:rsidP="00A940B1">
            <w:pPr>
              <w:keepNext/>
              <w:keepLines/>
              <w:tabs>
                <w:tab w:val="left" w:pos="2448"/>
                <w:tab w:val="left" w:pos="9576"/>
              </w:tabs>
              <w:rPr>
                <w:rFonts w:asciiTheme="minorHAnsi" w:hAnsiTheme="minorHAnsi" w:cs="Arial"/>
                <w:bCs/>
                <w:sz w:val="20"/>
                <w:szCs w:val="20"/>
              </w:rPr>
            </w:pPr>
            <w:r>
              <w:rPr>
                <w:rFonts w:asciiTheme="minorHAnsi" w:hAnsiTheme="minorHAnsi" w:cs="Arial"/>
                <w:bCs/>
                <w:sz w:val="20"/>
                <w:szCs w:val="20"/>
              </w:rPr>
              <w:t>Community Futures relationships with the provincial government has created a new network within agencies serving diverse populations including Aboriginal clients and Newcomers.  Community Futures is now pursuing a partnership with the Grande Prairie Centre for Newcomers to deliver Career and Entrepreneurship workshops to their clients.</w:t>
            </w:r>
          </w:p>
        </w:tc>
      </w:tr>
    </w:tbl>
    <w:p w:rsidR="00170FEC" w:rsidRPr="007632E7" w:rsidRDefault="00170FEC" w:rsidP="00CB0B9F">
      <w:pPr>
        <w:rPr>
          <w:rFonts w:asciiTheme="minorHAnsi" w:hAnsiTheme="minorHAnsi" w:cs="Arial"/>
          <w:sz w:val="20"/>
          <w:szCs w:val="20"/>
        </w:rPr>
      </w:pPr>
    </w:p>
    <w:p w:rsidR="00586A22" w:rsidRPr="008A0705" w:rsidRDefault="00586A22" w:rsidP="008A0705">
      <w:pPr>
        <w:pStyle w:val="Style1"/>
        <w:shd w:val="clear" w:color="auto" w:fill="244061" w:themeFill="accent1" w:themeFillShade="80"/>
        <w:rPr>
          <w:rFonts w:asciiTheme="minorHAnsi" w:hAnsiTheme="minorHAnsi"/>
          <w:b w:val="0"/>
          <w:color w:val="FFFFFF" w:themeColor="background1"/>
          <w:sz w:val="20"/>
          <w:szCs w:val="20"/>
        </w:rPr>
      </w:pPr>
      <w:r w:rsidRPr="008A0705">
        <w:rPr>
          <w:rFonts w:asciiTheme="minorHAnsi" w:hAnsiTheme="minorHAnsi"/>
          <w:color w:val="FFFFFF" w:themeColor="background1"/>
          <w:sz w:val="20"/>
          <w:szCs w:val="20"/>
        </w:rPr>
        <w:t xml:space="preserve">SECTION </w:t>
      </w:r>
      <w:r w:rsidR="007632E7" w:rsidRPr="008A0705">
        <w:rPr>
          <w:rFonts w:asciiTheme="minorHAnsi" w:hAnsiTheme="minorHAnsi"/>
          <w:color w:val="FFFFFF" w:themeColor="background1"/>
          <w:sz w:val="20"/>
          <w:szCs w:val="20"/>
        </w:rPr>
        <w:t>10</w:t>
      </w:r>
    </w:p>
    <w:p w:rsidR="00EE3106" w:rsidRPr="008A0705" w:rsidRDefault="00C33BFE" w:rsidP="008A0705">
      <w:pPr>
        <w:pStyle w:val="Style1"/>
        <w:shd w:val="clear" w:color="auto" w:fill="244061" w:themeFill="accent1" w:themeFillShade="80"/>
        <w:rPr>
          <w:rFonts w:asciiTheme="minorHAnsi" w:hAnsiTheme="minorHAnsi"/>
          <w:b w:val="0"/>
          <w:color w:val="FFFFFF" w:themeColor="background1"/>
          <w:sz w:val="20"/>
          <w:szCs w:val="20"/>
        </w:rPr>
      </w:pPr>
      <w:r w:rsidRPr="008A0705">
        <w:rPr>
          <w:rFonts w:asciiTheme="minorHAnsi" w:hAnsiTheme="minorHAnsi"/>
          <w:color w:val="FFFFFF" w:themeColor="background1"/>
          <w:sz w:val="20"/>
          <w:szCs w:val="20"/>
        </w:rPr>
        <w:t>Investment Fund</w:t>
      </w:r>
    </w:p>
    <w:p w:rsidR="00EE3106" w:rsidRPr="007632E7" w:rsidRDefault="00EE3106" w:rsidP="00EE3106">
      <w:pPr>
        <w:tabs>
          <w:tab w:val="left" w:pos="2448"/>
          <w:tab w:val="left" w:pos="9576"/>
        </w:tabs>
        <w:rPr>
          <w:rFonts w:asciiTheme="minorHAnsi" w:hAnsiTheme="minorHAnsi" w:cs="Arial"/>
          <w:b/>
          <w:sz w:val="20"/>
          <w:szCs w:val="20"/>
        </w:rPr>
      </w:pPr>
    </w:p>
    <w:p w:rsidR="00586A22" w:rsidRPr="00092B2A" w:rsidRDefault="00092B2A" w:rsidP="0048783B">
      <w:pPr>
        <w:pStyle w:val="ListParagraph"/>
        <w:numPr>
          <w:ilvl w:val="0"/>
          <w:numId w:val="14"/>
        </w:numPr>
        <w:tabs>
          <w:tab w:val="left" w:pos="2448"/>
          <w:tab w:val="left" w:pos="9576"/>
        </w:tabs>
        <w:ind w:left="360"/>
        <w:rPr>
          <w:rFonts w:asciiTheme="minorHAnsi" w:hAnsiTheme="minorHAnsi" w:cs="Arial"/>
          <w:b/>
          <w:sz w:val="20"/>
          <w:szCs w:val="20"/>
        </w:rPr>
      </w:pPr>
      <w:r>
        <w:rPr>
          <w:rFonts w:asciiTheme="minorHAnsi" w:hAnsiTheme="minorHAnsi" w:cs="Arial"/>
          <w:b/>
          <w:sz w:val="20"/>
          <w:szCs w:val="20"/>
        </w:rPr>
        <w:t>Investment Fund Activity</w:t>
      </w:r>
      <w:r w:rsidR="00EE3106" w:rsidRPr="00092B2A">
        <w:rPr>
          <w:rFonts w:asciiTheme="minorHAnsi" w:hAnsiTheme="minorHAnsi" w:cs="Arial"/>
          <w:b/>
          <w:sz w:val="20"/>
          <w:szCs w:val="20"/>
        </w:rPr>
        <w:t xml:space="preserve"> as of March 30, 2014</w:t>
      </w:r>
    </w:p>
    <w:p w:rsidR="00EE3106" w:rsidRPr="007632E7" w:rsidRDefault="00EE3106" w:rsidP="00EE3106">
      <w:pPr>
        <w:pStyle w:val="ListParagraph"/>
        <w:tabs>
          <w:tab w:val="left" w:pos="2448"/>
          <w:tab w:val="left" w:pos="9576"/>
        </w:tabs>
        <w:ind w:left="763"/>
        <w:rPr>
          <w:rFonts w:asciiTheme="minorHAnsi" w:hAnsiTheme="minorHAnsi" w:cs="Arial"/>
          <w:sz w:val="20"/>
          <w:szCs w:val="20"/>
        </w:rPr>
      </w:pPr>
    </w:p>
    <w:tbl>
      <w:tblPr>
        <w:tblStyle w:val="TableGrid"/>
        <w:tblW w:w="0" w:type="auto"/>
        <w:tblInd w:w="403" w:type="dxa"/>
        <w:tblLook w:val="04A0" w:firstRow="1" w:lastRow="0" w:firstColumn="1" w:lastColumn="0" w:noHBand="0" w:noVBand="1"/>
      </w:tblPr>
      <w:tblGrid>
        <w:gridCol w:w="1943"/>
        <w:gridCol w:w="1414"/>
        <w:gridCol w:w="2472"/>
        <w:gridCol w:w="1942"/>
      </w:tblGrid>
      <w:tr w:rsidR="00C33BFE" w:rsidRPr="007632E7" w:rsidTr="0048783B">
        <w:tc>
          <w:tcPr>
            <w:tcW w:w="1943" w:type="dxa"/>
            <w:shd w:val="clear" w:color="auto" w:fill="A6A6A6" w:themeFill="background1" w:themeFillShade="A6"/>
          </w:tcPr>
          <w:p w:rsidR="00C33BFE" w:rsidRPr="00291E7B" w:rsidRDefault="00C33BFE" w:rsidP="00C44A95">
            <w:pPr>
              <w:pStyle w:val="ListParagraph"/>
              <w:tabs>
                <w:tab w:val="left" w:pos="2448"/>
                <w:tab w:val="left" w:pos="9576"/>
              </w:tabs>
              <w:ind w:left="0"/>
              <w:jc w:val="center"/>
              <w:rPr>
                <w:rFonts w:asciiTheme="minorHAnsi" w:hAnsiTheme="minorHAnsi" w:cs="Arial"/>
                <w:b/>
                <w:sz w:val="20"/>
                <w:szCs w:val="20"/>
              </w:rPr>
            </w:pPr>
            <w:r w:rsidRPr="00291E7B">
              <w:rPr>
                <w:rFonts w:asciiTheme="minorHAnsi" w:hAnsiTheme="minorHAnsi" w:cs="Arial"/>
                <w:b/>
                <w:sz w:val="20"/>
                <w:szCs w:val="20"/>
              </w:rPr>
              <w:t>Value of Loans Receivable</w:t>
            </w:r>
          </w:p>
        </w:tc>
        <w:tc>
          <w:tcPr>
            <w:tcW w:w="1414" w:type="dxa"/>
            <w:shd w:val="clear" w:color="auto" w:fill="A6A6A6" w:themeFill="background1" w:themeFillShade="A6"/>
          </w:tcPr>
          <w:p w:rsidR="00C33BFE" w:rsidRPr="00291E7B" w:rsidRDefault="007632E7" w:rsidP="00C44A95">
            <w:pPr>
              <w:pStyle w:val="ListParagraph"/>
              <w:tabs>
                <w:tab w:val="left" w:pos="2448"/>
                <w:tab w:val="left" w:pos="9576"/>
              </w:tabs>
              <w:ind w:left="0"/>
              <w:jc w:val="center"/>
              <w:rPr>
                <w:rFonts w:asciiTheme="minorHAnsi" w:hAnsiTheme="minorHAnsi" w:cs="Arial"/>
                <w:b/>
                <w:sz w:val="20"/>
                <w:szCs w:val="20"/>
              </w:rPr>
            </w:pPr>
            <w:r w:rsidRPr="00291E7B">
              <w:rPr>
                <w:rFonts w:asciiTheme="minorHAnsi" w:hAnsiTheme="minorHAnsi" w:cs="Arial"/>
                <w:b/>
                <w:sz w:val="20"/>
                <w:szCs w:val="20"/>
              </w:rPr>
              <w:t xml:space="preserve">Total </w:t>
            </w:r>
            <w:r w:rsidR="00C33BFE" w:rsidRPr="00291E7B">
              <w:rPr>
                <w:rFonts w:asciiTheme="minorHAnsi" w:hAnsiTheme="minorHAnsi" w:cs="Arial"/>
                <w:b/>
                <w:sz w:val="20"/>
                <w:szCs w:val="20"/>
              </w:rPr>
              <w:t>Number of loans</w:t>
            </w:r>
          </w:p>
        </w:tc>
        <w:tc>
          <w:tcPr>
            <w:tcW w:w="2472" w:type="dxa"/>
            <w:shd w:val="clear" w:color="auto" w:fill="A6A6A6" w:themeFill="background1" w:themeFillShade="A6"/>
          </w:tcPr>
          <w:p w:rsidR="00C33BFE" w:rsidRPr="00291E7B" w:rsidRDefault="00C33BFE" w:rsidP="00C44A95">
            <w:pPr>
              <w:pStyle w:val="ListParagraph"/>
              <w:tabs>
                <w:tab w:val="left" w:pos="2448"/>
                <w:tab w:val="left" w:pos="9576"/>
              </w:tabs>
              <w:ind w:left="0"/>
              <w:jc w:val="center"/>
              <w:rPr>
                <w:rFonts w:asciiTheme="minorHAnsi" w:hAnsiTheme="minorHAnsi" w:cs="Arial"/>
                <w:b/>
                <w:sz w:val="20"/>
                <w:szCs w:val="20"/>
              </w:rPr>
            </w:pPr>
            <w:r w:rsidRPr="00291E7B">
              <w:rPr>
                <w:rFonts w:asciiTheme="minorHAnsi" w:hAnsiTheme="minorHAnsi" w:cs="Arial"/>
                <w:b/>
                <w:sz w:val="20"/>
                <w:szCs w:val="20"/>
              </w:rPr>
              <w:t>Aged Accounts Receivable greater than 90 days</w:t>
            </w:r>
          </w:p>
        </w:tc>
        <w:tc>
          <w:tcPr>
            <w:tcW w:w="1942" w:type="dxa"/>
            <w:shd w:val="clear" w:color="auto" w:fill="A6A6A6" w:themeFill="background1" w:themeFillShade="A6"/>
          </w:tcPr>
          <w:p w:rsidR="00C33BFE" w:rsidRPr="00291E7B" w:rsidRDefault="00C33BFE" w:rsidP="00C44A95">
            <w:pPr>
              <w:pStyle w:val="ListParagraph"/>
              <w:tabs>
                <w:tab w:val="left" w:pos="2448"/>
                <w:tab w:val="left" w:pos="9576"/>
              </w:tabs>
              <w:ind w:left="0"/>
              <w:jc w:val="center"/>
              <w:rPr>
                <w:rFonts w:asciiTheme="minorHAnsi" w:hAnsiTheme="minorHAnsi" w:cs="Arial"/>
                <w:b/>
                <w:sz w:val="20"/>
                <w:szCs w:val="20"/>
              </w:rPr>
            </w:pPr>
            <w:r w:rsidRPr="00291E7B">
              <w:rPr>
                <w:rFonts w:asciiTheme="minorHAnsi" w:hAnsiTheme="minorHAnsi" w:cs="Arial"/>
                <w:b/>
                <w:sz w:val="20"/>
                <w:szCs w:val="20"/>
              </w:rPr>
              <w:t>Total value of loans over 90 days</w:t>
            </w:r>
          </w:p>
        </w:tc>
      </w:tr>
      <w:tr w:rsidR="00C33BFE" w:rsidRPr="007632E7" w:rsidTr="0048783B">
        <w:tc>
          <w:tcPr>
            <w:tcW w:w="1943" w:type="dxa"/>
          </w:tcPr>
          <w:p w:rsidR="00C33BFE" w:rsidRPr="00A31427" w:rsidRDefault="00C33BFE" w:rsidP="00C44A95">
            <w:pPr>
              <w:pStyle w:val="ListParagraph"/>
              <w:tabs>
                <w:tab w:val="left" w:pos="2448"/>
                <w:tab w:val="left" w:pos="9576"/>
              </w:tabs>
              <w:ind w:left="0"/>
              <w:jc w:val="center"/>
              <w:rPr>
                <w:rFonts w:asciiTheme="minorHAnsi" w:hAnsiTheme="minorHAnsi" w:cs="Arial"/>
                <w:color w:val="A6A6A6" w:themeColor="background1" w:themeShade="A6"/>
                <w:sz w:val="20"/>
                <w:szCs w:val="20"/>
              </w:rPr>
            </w:pPr>
            <w:r w:rsidRPr="00A31427">
              <w:rPr>
                <w:rFonts w:asciiTheme="minorHAnsi" w:hAnsiTheme="minorHAnsi" w:cs="Arial"/>
                <w:color w:val="A6A6A6" w:themeColor="background1" w:themeShade="A6"/>
                <w:sz w:val="20"/>
                <w:szCs w:val="20"/>
              </w:rPr>
              <w:t>$</w:t>
            </w:r>
            <w:r w:rsidR="00291E7B" w:rsidRPr="00A31427">
              <w:rPr>
                <w:rFonts w:asciiTheme="minorHAnsi" w:hAnsiTheme="minorHAnsi" w:cs="Arial"/>
                <w:color w:val="A6A6A6" w:themeColor="background1" w:themeShade="A6"/>
                <w:sz w:val="20"/>
                <w:szCs w:val="20"/>
              </w:rPr>
              <w:t>1</w:t>
            </w:r>
            <w:r w:rsidR="00C44A95" w:rsidRPr="00A31427">
              <w:rPr>
                <w:rFonts w:asciiTheme="minorHAnsi" w:hAnsiTheme="minorHAnsi" w:cs="Arial"/>
                <w:color w:val="A6A6A6" w:themeColor="background1" w:themeShade="A6"/>
                <w:sz w:val="20"/>
                <w:szCs w:val="20"/>
              </w:rPr>
              <w:t>,0</w:t>
            </w:r>
            <w:r w:rsidR="00291E7B" w:rsidRPr="00A31427">
              <w:rPr>
                <w:rFonts w:asciiTheme="minorHAnsi" w:hAnsiTheme="minorHAnsi" w:cs="Arial"/>
                <w:color w:val="A6A6A6" w:themeColor="background1" w:themeShade="A6"/>
                <w:sz w:val="20"/>
                <w:szCs w:val="20"/>
              </w:rPr>
              <w:t>00,000</w:t>
            </w:r>
          </w:p>
        </w:tc>
        <w:tc>
          <w:tcPr>
            <w:tcW w:w="1414" w:type="dxa"/>
          </w:tcPr>
          <w:p w:rsidR="00C33BFE" w:rsidRPr="00A31427" w:rsidRDefault="00291E7B" w:rsidP="00C44A95">
            <w:pPr>
              <w:pStyle w:val="ListParagraph"/>
              <w:tabs>
                <w:tab w:val="left" w:pos="2448"/>
                <w:tab w:val="left" w:pos="9576"/>
              </w:tabs>
              <w:ind w:left="0"/>
              <w:jc w:val="center"/>
              <w:rPr>
                <w:rFonts w:asciiTheme="minorHAnsi" w:hAnsiTheme="minorHAnsi" w:cs="Arial"/>
                <w:color w:val="A6A6A6" w:themeColor="background1" w:themeShade="A6"/>
                <w:sz w:val="20"/>
                <w:szCs w:val="20"/>
              </w:rPr>
            </w:pPr>
            <w:r w:rsidRPr="00A31427">
              <w:rPr>
                <w:rFonts w:asciiTheme="minorHAnsi" w:hAnsiTheme="minorHAnsi" w:cs="Arial"/>
                <w:color w:val="A6A6A6" w:themeColor="background1" w:themeShade="A6"/>
                <w:sz w:val="20"/>
                <w:szCs w:val="20"/>
              </w:rPr>
              <w:t>11</w:t>
            </w:r>
            <w:r w:rsidR="00C44A95" w:rsidRPr="00A31427">
              <w:rPr>
                <w:rFonts w:asciiTheme="minorHAnsi" w:hAnsiTheme="minorHAnsi" w:cs="Arial"/>
                <w:color w:val="A6A6A6" w:themeColor="background1" w:themeShade="A6"/>
                <w:sz w:val="20"/>
                <w:szCs w:val="20"/>
              </w:rPr>
              <w:t>1</w:t>
            </w:r>
          </w:p>
        </w:tc>
        <w:tc>
          <w:tcPr>
            <w:tcW w:w="2472" w:type="dxa"/>
          </w:tcPr>
          <w:p w:rsidR="00C33BFE" w:rsidRPr="00A31427" w:rsidRDefault="00291E7B" w:rsidP="00C44A95">
            <w:pPr>
              <w:pStyle w:val="ListParagraph"/>
              <w:tabs>
                <w:tab w:val="left" w:pos="2448"/>
                <w:tab w:val="left" w:pos="9576"/>
              </w:tabs>
              <w:ind w:left="0"/>
              <w:jc w:val="center"/>
              <w:rPr>
                <w:rFonts w:asciiTheme="minorHAnsi" w:hAnsiTheme="minorHAnsi" w:cs="Arial"/>
                <w:color w:val="A6A6A6" w:themeColor="background1" w:themeShade="A6"/>
                <w:sz w:val="20"/>
                <w:szCs w:val="20"/>
              </w:rPr>
            </w:pPr>
            <w:r w:rsidRPr="00A31427">
              <w:rPr>
                <w:rFonts w:asciiTheme="minorHAnsi" w:hAnsiTheme="minorHAnsi" w:cs="Arial"/>
                <w:color w:val="A6A6A6" w:themeColor="background1" w:themeShade="A6"/>
                <w:sz w:val="20"/>
                <w:szCs w:val="20"/>
              </w:rPr>
              <w:t>5</w:t>
            </w:r>
          </w:p>
        </w:tc>
        <w:tc>
          <w:tcPr>
            <w:tcW w:w="1942" w:type="dxa"/>
          </w:tcPr>
          <w:p w:rsidR="00C33BFE" w:rsidRPr="00A31427" w:rsidRDefault="00C33BFE" w:rsidP="00C44A95">
            <w:pPr>
              <w:pStyle w:val="ListParagraph"/>
              <w:tabs>
                <w:tab w:val="left" w:pos="2448"/>
                <w:tab w:val="left" w:pos="9576"/>
              </w:tabs>
              <w:ind w:left="0"/>
              <w:jc w:val="center"/>
              <w:rPr>
                <w:rFonts w:asciiTheme="minorHAnsi" w:hAnsiTheme="minorHAnsi" w:cs="Arial"/>
                <w:color w:val="A6A6A6" w:themeColor="background1" w:themeShade="A6"/>
                <w:sz w:val="20"/>
                <w:szCs w:val="20"/>
              </w:rPr>
            </w:pPr>
            <w:r w:rsidRPr="00A31427">
              <w:rPr>
                <w:rFonts w:asciiTheme="minorHAnsi" w:hAnsiTheme="minorHAnsi" w:cs="Arial"/>
                <w:color w:val="A6A6A6" w:themeColor="background1" w:themeShade="A6"/>
                <w:sz w:val="20"/>
                <w:szCs w:val="20"/>
              </w:rPr>
              <w:t>$</w:t>
            </w:r>
            <w:r w:rsidR="00291E7B" w:rsidRPr="00A31427">
              <w:rPr>
                <w:rFonts w:asciiTheme="minorHAnsi" w:hAnsiTheme="minorHAnsi" w:cs="Arial"/>
                <w:color w:val="A6A6A6" w:themeColor="background1" w:themeShade="A6"/>
                <w:sz w:val="20"/>
                <w:szCs w:val="20"/>
              </w:rPr>
              <w:t>25,000</w:t>
            </w:r>
          </w:p>
        </w:tc>
      </w:tr>
      <w:tr w:rsidR="00291E7B" w:rsidRPr="007632E7" w:rsidTr="0048783B">
        <w:tc>
          <w:tcPr>
            <w:tcW w:w="1943" w:type="dxa"/>
          </w:tcPr>
          <w:p w:rsidR="00291E7B" w:rsidRPr="007632E7" w:rsidRDefault="00291E7B" w:rsidP="00C44A95">
            <w:pPr>
              <w:pStyle w:val="ListParagraph"/>
              <w:tabs>
                <w:tab w:val="left" w:pos="2448"/>
                <w:tab w:val="left" w:pos="9576"/>
              </w:tabs>
              <w:ind w:left="0"/>
              <w:jc w:val="center"/>
              <w:rPr>
                <w:rFonts w:asciiTheme="minorHAnsi" w:hAnsiTheme="minorHAnsi" w:cs="Arial"/>
                <w:sz w:val="20"/>
                <w:szCs w:val="20"/>
              </w:rPr>
            </w:pPr>
            <w:r>
              <w:rPr>
                <w:rFonts w:asciiTheme="minorHAnsi" w:hAnsiTheme="minorHAnsi" w:cs="Arial"/>
                <w:sz w:val="20"/>
                <w:szCs w:val="20"/>
              </w:rPr>
              <w:t>$</w:t>
            </w:r>
            <w:r w:rsidR="00797DE3">
              <w:rPr>
                <w:rFonts w:asciiTheme="minorHAnsi" w:hAnsiTheme="minorHAnsi" w:cs="Arial"/>
                <w:sz w:val="20"/>
                <w:szCs w:val="20"/>
              </w:rPr>
              <w:t>5</w:t>
            </w:r>
            <w:r w:rsidR="00C4043B">
              <w:rPr>
                <w:rFonts w:asciiTheme="minorHAnsi" w:hAnsiTheme="minorHAnsi" w:cs="Arial"/>
                <w:sz w:val="20"/>
                <w:szCs w:val="20"/>
              </w:rPr>
              <w:t>,</w:t>
            </w:r>
            <w:r w:rsidR="00797DE3">
              <w:rPr>
                <w:rFonts w:asciiTheme="minorHAnsi" w:hAnsiTheme="minorHAnsi" w:cs="Arial"/>
                <w:sz w:val="20"/>
                <w:szCs w:val="20"/>
              </w:rPr>
              <w:t>370</w:t>
            </w:r>
            <w:r w:rsidR="00C4043B">
              <w:rPr>
                <w:rFonts w:asciiTheme="minorHAnsi" w:hAnsiTheme="minorHAnsi" w:cs="Arial"/>
                <w:sz w:val="20"/>
                <w:szCs w:val="20"/>
              </w:rPr>
              <w:t>,</w:t>
            </w:r>
            <w:r w:rsidR="00797DE3">
              <w:rPr>
                <w:rFonts w:asciiTheme="minorHAnsi" w:hAnsiTheme="minorHAnsi" w:cs="Arial"/>
                <w:sz w:val="20"/>
                <w:szCs w:val="20"/>
              </w:rPr>
              <w:t>467</w:t>
            </w:r>
          </w:p>
        </w:tc>
        <w:tc>
          <w:tcPr>
            <w:tcW w:w="1414" w:type="dxa"/>
          </w:tcPr>
          <w:p w:rsidR="00291E7B" w:rsidRPr="007632E7" w:rsidRDefault="00C4043B" w:rsidP="00C44A95">
            <w:pPr>
              <w:pStyle w:val="ListParagraph"/>
              <w:tabs>
                <w:tab w:val="left" w:pos="2448"/>
                <w:tab w:val="left" w:pos="9576"/>
              </w:tabs>
              <w:ind w:left="0"/>
              <w:jc w:val="center"/>
              <w:rPr>
                <w:rFonts w:asciiTheme="minorHAnsi" w:hAnsiTheme="minorHAnsi" w:cs="Arial"/>
                <w:sz w:val="20"/>
                <w:szCs w:val="20"/>
              </w:rPr>
            </w:pPr>
            <w:r>
              <w:rPr>
                <w:rFonts w:asciiTheme="minorHAnsi" w:hAnsiTheme="minorHAnsi" w:cs="Arial"/>
                <w:sz w:val="20"/>
                <w:szCs w:val="20"/>
              </w:rPr>
              <w:t>102</w:t>
            </w:r>
          </w:p>
        </w:tc>
        <w:tc>
          <w:tcPr>
            <w:tcW w:w="2472" w:type="dxa"/>
          </w:tcPr>
          <w:p w:rsidR="00291E7B" w:rsidRPr="007632E7" w:rsidRDefault="00257374" w:rsidP="00C44A95">
            <w:pPr>
              <w:pStyle w:val="ListParagraph"/>
              <w:tabs>
                <w:tab w:val="left" w:pos="2448"/>
                <w:tab w:val="left" w:pos="9576"/>
              </w:tabs>
              <w:ind w:left="0"/>
              <w:jc w:val="center"/>
              <w:rPr>
                <w:rFonts w:asciiTheme="minorHAnsi" w:hAnsiTheme="minorHAnsi" w:cs="Arial"/>
                <w:sz w:val="20"/>
                <w:szCs w:val="20"/>
              </w:rPr>
            </w:pPr>
            <w:r>
              <w:rPr>
                <w:rFonts w:asciiTheme="minorHAnsi" w:hAnsiTheme="minorHAnsi" w:cs="Arial"/>
                <w:sz w:val="20"/>
                <w:szCs w:val="20"/>
              </w:rPr>
              <w:t>5</w:t>
            </w:r>
          </w:p>
        </w:tc>
        <w:tc>
          <w:tcPr>
            <w:tcW w:w="1942" w:type="dxa"/>
          </w:tcPr>
          <w:p w:rsidR="00257374" w:rsidRPr="00C4043B" w:rsidRDefault="00291E7B" w:rsidP="00257374">
            <w:pPr>
              <w:pStyle w:val="ListParagraph"/>
              <w:tabs>
                <w:tab w:val="left" w:pos="2448"/>
                <w:tab w:val="left" w:pos="9576"/>
              </w:tabs>
              <w:ind w:left="0"/>
              <w:jc w:val="center"/>
              <w:rPr>
                <w:rFonts w:asciiTheme="minorHAnsi" w:hAnsiTheme="minorHAnsi" w:cs="Arial"/>
                <w:sz w:val="16"/>
                <w:szCs w:val="16"/>
              </w:rPr>
            </w:pPr>
            <w:r>
              <w:rPr>
                <w:rFonts w:asciiTheme="minorHAnsi" w:hAnsiTheme="minorHAnsi" w:cs="Arial"/>
                <w:sz w:val="20"/>
                <w:szCs w:val="20"/>
              </w:rPr>
              <w:t>$</w:t>
            </w:r>
            <w:r w:rsidR="00257374">
              <w:rPr>
                <w:rFonts w:asciiTheme="minorHAnsi" w:hAnsiTheme="minorHAnsi" w:cs="Arial"/>
                <w:sz w:val="20"/>
                <w:szCs w:val="20"/>
              </w:rPr>
              <w:t>359,271</w:t>
            </w:r>
          </w:p>
          <w:p w:rsidR="00C4043B" w:rsidRPr="00C4043B" w:rsidRDefault="00C4043B" w:rsidP="00C4043B">
            <w:pPr>
              <w:pStyle w:val="ListParagraph"/>
              <w:tabs>
                <w:tab w:val="left" w:pos="2448"/>
                <w:tab w:val="left" w:pos="9576"/>
              </w:tabs>
              <w:ind w:left="0"/>
              <w:jc w:val="center"/>
              <w:rPr>
                <w:rFonts w:asciiTheme="minorHAnsi" w:hAnsiTheme="minorHAnsi" w:cs="Arial"/>
                <w:sz w:val="16"/>
                <w:szCs w:val="16"/>
              </w:rPr>
            </w:pPr>
          </w:p>
        </w:tc>
      </w:tr>
    </w:tbl>
    <w:p w:rsidR="00EE3106" w:rsidRPr="007632E7" w:rsidRDefault="00EE3106" w:rsidP="00EE3106">
      <w:pPr>
        <w:pStyle w:val="ListParagraph"/>
        <w:tabs>
          <w:tab w:val="left" w:pos="2448"/>
          <w:tab w:val="left" w:pos="9576"/>
        </w:tabs>
        <w:ind w:left="763"/>
        <w:rPr>
          <w:rFonts w:asciiTheme="minorHAnsi" w:hAnsiTheme="minorHAnsi" w:cs="Arial"/>
          <w:sz w:val="20"/>
          <w:szCs w:val="20"/>
        </w:rPr>
      </w:pPr>
    </w:p>
    <w:p w:rsidR="00586A22" w:rsidRPr="00291E7B" w:rsidRDefault="001257F8" w:rsidP="0048783B">
      <w:pPr>
        <w:pStyle w:val="ListParagraph"/>
        <w:numPr>
          <w:ilvl w:val="0"/>
          <w:numId w:val="14"/>
        </w:numPr>
        <w:ind w:left="360"/>
        <w:rPr>
          <w:rFonts w:asciiTheme="minorHAnsi" w:hAnsiTheme="minorHAnsi" w:cs="Arial"/>
          <w:b/>
          <w:sz w:val="20"/>
          <w:szCs w:val="20"/>
        </w:rPr>
      </w:pPr>
      <w:r w:rsidRPr="00291E7B">
        <w:rPr>
          <w:rFonts w:asciiTheme="minorHAnsi" w:hAnsiTheme="minorHAnsi" w:cs="Arial"/>
          <w:b/>
          <w:sz w:val="20"/>
          <w:szCs w:val="20"/>
        </w:rPr>
        <w:t xml:space="preserve">Equity </w:t>
      </w:r>
      <w:r w:rsidR="007632E7" w:rsidRPr="00291E7B">
        <w:rPr>
          <w:rFonts w:asciiTheme="minorHAnsi" w:hAnsiTheme="minorHAnsi" w:cs="Arial"/>
          <w:b/>
          <w:sz w:val="20"/>
          <w:szCs w:val="20"/>
        </w:rPr>
        <w:t>Investment</w:t>
      </w:r>
      <w:r w:rsidRPr="00291E7B">
        <w:rPr>
          <w:rFonts w:asciiTheme="minorHAnsi" w:hAnsiTheme="minorHAnsi" w:cs="Arial"/>
          <w:b/>
          <w:sz w:val="20"/>
          <w:szCs w:val="20"/>
        </w:rPr>
        <w:t xml:space="preserve"> / Related Entities / </w:t>
      </w:r>
      <w:r w:rsidR="002E6142" w:rsidRPr="00291E7B">
        <w:rPr>
          <w:rFonts w:asciiTheme="minorHAnsi" w:hAnsiTheme="minorHAnsi" w:cs="Arial"/>
          <w:b/>
          <w:sz w:val="20"/>
          <w:szCs w:val="20"/>
        </w:rPr>
        <w:t>Subsidiaries as of March 30, 2014</w:t>
      </w:r>
    </w:p>
    <w:p w:rsidR="002E6142" w:rsidRPr="007632E7" w:rsidRDefault="002E6142" w:rsidP="002E6142">
      <w:pPr>
        <w:rPr>
          <w:rFonts w:asciiTheme="minorHAnsi" w:hAnsiTheme="minorHAnsi" w:cs="Arial"/>
          <w:sz w:val="20"/>
          <w:szCs w:val="20"/>
        </w:rPr>
      </w:pPr>
    </w:p>
    <w:p w:rsidR="002E6142" w:rsidRPr="0048783B" w:rsidRDefault="007632E7" w:rsidP="0048783B">
      <w:pPr>
        <w:ind w:left="360"/>
        <w:rPr>
          <w:rFonts w:asciiTheme="minorHAnsi" w:hAnsiTheme="minorHAnsi" w:cs="Arial"/>
          <w:b/>
          <w:sz w:val="20"/>
          <w:szCs w:val="20"/>
        </w:rPr>
      </w:pPr>
      <w:r w:rsidRPr="0048783B">
        <w:rPr>
          <w:rFonts w:asciiTheme="minorHAnsi" w:hAnsiTheme="minorHAnsi" w:cs="Arial"/>
          <w:b/>
          <w:sz w:val="20"/>
          <w:szCs w:val="20"/>
        </w:rPr>
        <w:t>List any CF investments in equity, related entities or subsidiaries as of March 30, 2014</w:t>
      </w:r>
    </w:p>
    <w:p w:rsidR="002E6142" w:rsidRPr="007632E7" w:rsidRDefault="002E6142" w:rsidP="002E6142">
      <w:pPr>
        <w:rPr>
          <w:rFonts w:asciiTheme="minorHAnsi" w:hAnsiTheme="minorHAnsi" w:cs="Arial"/>
          <w:sz w:val="20"/>
          <w:szCs w:val="20"/>
        </w:rPr>
      </w:pPr>
    </w:p>
    <w:tbl>
      <w:tblPr>
        <w:tblStyle w:val="TableGrid"/>
        <w:tblW w:w="0" w:type="auto"/>
        <w:tblInd w:w="403" w:type="dxa"/>
        <w:tblLook w:val="04A0" w:firstRow="1" w:lastRow="0" w:firstColumn="1" w:lastColumn="0" w:noHBand="0" w:noVBand="1"/>
      </w:tblPr>
      <w:tblGrid>
        <w:gridCol w:w="1943"/>
        <w:gridCol w:w="1943"/>
        <w:gridCol w:w="1942"/>
      </w:tblGrid>
      <w:tr w:rsidR="002E6142" w:rsidRPr="007632E7" w:rsidTr="0048783B">
        <w:tc>
          <w:tcPr>
            <w:tcW w:w="1943" w:type="dxa"/>
            <w:shd w:val="clear" w:color="auto" w:fill="A6A6A6" w:themeFill="background1" w:themeFillShade="A6"/>
          </w:tcPr>
          <w:p w:rsidR="002E6142" w:rsidRPr="00291E7B" w:rsidRDefault="002E6142" w:rsidP="00A940B1">
            <w:pPr>
              <w:pStyle w:val="ListParagraph"/>
              <w:tabs>
                <w:tab w:val="left" w:pos="2448"/>
                <w:tab w:val="left" w:pos="9576"/>
              </w:tabs>
              <w:ind w:left="0"/>
              <w:rPr>
                <w:rFonts w:asciiTheme="minorHAnsi" w:hAnsiTheme="minorHAnsi" w:cs="Arial"/>
                <w:b/>
                <w:sz w:val="20"/>
                <w:szCs w:val="20"/>
              </w:rPr>
            </w:pPr>
            <w:r w:rsidRPr="00291E7B">
              <w:rPr>
                <w:rFonts w:asciiTheme="minorHAnsi" w:hAnsiTheme="minorHAnsi" w:cs="Arial"/>
                <w:b/>
                <w:sz w:val="20"/>
                <w:szCs w:val="20"/>
              </w:rPr>
              <w:t>Company</w:t>
            </w:r>
            <w:r w:rsidR="00700207" w:rsidRPr="00291E7B">
              <w:rPr>
                <w:rFonts w:asciiTheme="minorHAnsi" w:hAnsiTheme="minorHAnsi" w:cs="Arial"/>
                <w:b/>
                <w:sz w:val="20"/>
                <w:szCs w:val="20"/>
              </w:rPr>
              <w:t xml:space="preserve"> Name</w:t>
            </w:r>
          </w:p>
        </w:tc>
        <w:tc>
          <w:tcPr>
            <w:tcW w:w="1943" w:type="dxa"/>
            <w:shd w:val="clear" w:color="auto" w:fill="A6A6A6" w:themeFill="background1" w:themeFillShade="A6"/>
          </w:tcPr>
          <w:p w:rsidR="002E6142" w:rsidRPr="00291E7B" w:rsidRDefault="002E6142" w:rsidP="00C44A95">
            <w:pPr>
              <w:pStyle w:val="ListParagraph"/>
              <w:tabs>
                <w:tab w:val="left" w:pos="2448"/>
                <w:tab w:val="left" w:pos="9576"/>
              </w:tabs>
              <w:ind w:left="0"/>
              <w:jc w:val="center"/>
              <w:rPr>
                <w:rFonts w:asciiTheme="minorHAnsi" w:hAnsiTheme="minorHAnsi" w:cs="Arial"/>
                <w:b/>
                <w:sz w:val="20"/>
                <w:szCs w:val="20"/>
              </w:rPr>
            </w:pPr>
            <w:r w:rsidRPr="00291E7B">
              <w:rPr>
                <w:rFonts w:asciiTheme="minorHAnsi" w:hAnsiTheme="minorHAnsi" w:cs="Arial"/>
                <w:b/>
                <w:sz w:val="20"/>
                <w:szCs w:val="20"/>
              </w:rPr>
              <w:t>Percentage of Shares</w:t>
            </w:r>
          </w:p>
        </w:tc>
        <w:tc>
          <w:tcPr>
            <w:tcW w:w="1942" w:type="dxa"/>
            <w:shd w:val="clear" w:color="auto" w:fill="A6A6A6" w:themeFill="background1" w:themeFillShade="A6"/>
          </w:tcPr>
          <w:p w:rsidR="002E6142" w:rsidRPr="00291E7B" w:rsidRDefault="002E6142" w:rsidP="00C44A95">
            <w:pPr>
              <w:pStyle w:val="ListParagraph"/>
              <w:tabs>
                <w:tab w:val="left" w:pos="2448"/>
                <w:tab w:val="left" w:pos="9576"/>
              </w:tabs>
              <w:ind w:left="0"/>
              <w:jc w:val="center"/>
              <w:rPr>
                <w:rFonts w:asciiTheme="minorHAnsi" w:hAnsiTheme="minorHAnsi" w:cs="Arial"/>
                <w:b/>
                <w:sz w:val="20"/>
                <w:szCs w:val="20"/>
              </w:rPr>
            </w:pPr>
            <w:r w:rsidRPr="00291E7B">
              <w:rPr>
                <w:rFonts w:asciiTheme="minorHAnsi" w:hAnsiTheme="minorHAnsi" w:cs="Arial"/>
                <w:b/>
                <w:sz w:val="20"/>
                <w:szCs w:val="20"/>
              </w:rPr>
              <w:t>Dollar Value</w:t>
            </w:r>
          </w:p>
        </w:tc>
      </w:tr>
      <w:tr w:rsidR="002E6142" w:rsidRPr="007632E7" w:rsidTr="0048783B">
        <w:tc>
          <w:tcPr>
            <w:tcW w:w="1943" w:type="dxa"/>
          </w:tcPr>
          <w:p w:rsidR="002E6142" w:rsidRPr="00A31427" w:rsidRDefault="00291E7B" w:rsidP="00A940B1">
            <w:pPr>
              <w:pStyle w:val="ListParagraph"/>
              <w:tabs>
                <w:tab w:val="left" w:pos="2448"/>
                <w:tab w:val="left" w:pos="9576"/>
              </w:tabs>
              <w:ind w:left="0"/>
              <w:rPr>
                <w:rFonts w:asciiTheme="minorHAnsi" w:hAnsiTheme="minorHAnsi" w:cs="Arial"/>
                <w:color w:val="A6A6A6" w:themeColor="background1" w:themeShade="A6"/>
                <w:sz w:val="20"/>
                <w:szCs w:val="20"/>
              </w:rPr>
            </w:pPr>
            <w:r w:rsidRPr="00A31427">
              <w:rPr>
                <w:rFonts w:asciiTheme="minorHAnsi" w:hAnsiTheme="minorHAnsi" w:cs="Arial"/>
                <w:color w:val="A6A6A6" w:themeColor="background1" w:themeShade="A6"/>
                <w:sz w:val="20"/>
                <w:szCs w:val="20"/>
              </w:rPr>
              <w:t>ABC Company</w:t>
            </w:r>
          </w:p>
        </w:tc>
        <w:tc>
          <w:tcPr>
            <w:tcW w:w="1943" w:type="dxa"/>
          </w:tcPr>
          <w:p w:rsidR="002E6142" w:rsidRPr="00A31427" w:rsidRDefault="00291E7B" w:rsidP="00C44A95">
            <w:pPr>
              <w:pStyle w:val="ListParagraph"/>
              <w:tabs>
                <w:tab w:val="left" w:pos="2448"/>
                <w:tab w:val="left" w:pos="9576"/>
              </w:tabs>
              <w:ind w:left="0"/>
              <w:jc w:val="center"/>
              <w:rPr>
                <w:rFonts w:asciiTheme="minorHAnsi" w:hAnsiTheme="minorHAnsi" w:cs="Arial"/>
                <w:color w:val="A6A6A6" w:themeColor="background1" w:themeShade="A6"/>
                <w:sz w:val="20"/>
                <w:szCs w:val="20"/>
              </w:rPr>
            </w:pPr>
            <w:r w:rsidRPr="00A31427">
              <w:rPr>
                <w:rFonts w:asciiTheme="minorHAnsi" w:hAnsiTheme="minorHAnsi" w:cs="Arial"/>
                <w:color w:val="A6A6A6" w:themeColor="background1" w:themeShade="A6"/>
                <w:sz w:val="20"/>
                <w:szCs w:val="20"/>
              </w:rPr>
              <w:t>25%</w:t>
            </w:r>
          </w:p>
        </w:tc>
        <w:tc>
          <w:tcPr>
            <w:tcW w:w="1942" w:type="dxa"/>
          </w:tcPr>
          <w:p w:rsidR="002E6142" w:rsidRPr="00A31427" w:rsidRDefault="00291E7B" w:rsidP="00C44A95">
            <w:pPr>
              <w:pStyle w:val="ListParagraph"/>
              <w:tabs>
                <w:tab w:val="left" w:pos="2448"/>
                <w:tab w:val="left" w:pos="9576"/>
              </w:tabs>
              <w:ind w:left="0"/>
              <w:jc w:val="center"/>
              <w:rPr>
                <w:rFonts w:asciiTheme="minorHAnsi" w:hAnsiTheme="minorHAnsi" w:cs="Arial"/>
                <w:color w:val="A6A6A6" w:themeColor="background1" w:themeShade="A6"/>
                <w:sz w:val="20"/>
                <w:szCs w:val="20"/>
              </w:rPr>
            </w:pPr>
            <w:r w:rsidRPr="00A31427">
              <w:rPr>
                <w:rFonts w:asciiTheme="minorHAnsi" w:hAnsiTheme="minorHAnsi" w:cs="Arial"/>
                <w:color w:val="A6A6A6" w:themeColor="background1" w:themeShade="A6"/>
                <w:sz w:val="20"/>
                <w:szCs w:val="20"/>
              </w:rPr>
              <w:t>$25,000</w:t>
            </w:r>
          </w:p>
        </w:tc>
      </w:tr>
      <w:tr w:rsidR="002E6142" w:rsidRPr="007632E7" w:rsidTr="0048783B">
        <w:tc>
          <w:tcPr>
            <w:tcW w:w="1943" w:type="dxa"/>
          </w:tcPr>
          <w:p w:rsidR="002E6142" w:rsidRPr="007632E7" w:rsidRDefault="00C4043B" w:rsidP="00A940B1">
            <w:pPr>
              <w:pStyle w:val="ListParagraph"/>
              <w:tabs>
                <w:tab w:val="left" w:pos="2448"/>
                <w:tab w:val="left" w:pos="9576"/>
              </w:tabs>
              <w:ind w:left="0"/>
              <w:rPr>
                <w:rFonts w:asciiTheme="minorHAnsi" w:hAnsiTheme="minorHAnsi" w:cs="Arial"/>
                <w:sz w:val="20"/>
                <w:szCs w:val="20"/>
              </w:rPr>
            </w:pPr>
            <w:r>
              <w:rPr>
                <w:rFonts w:asciiTheme="minorHAnsi" w:hAnsiTheme="minorHAnsi" w:cs="Arial"/>
                <w:sz w:val="20"/>
                <w:szCs w:val="20"/>
              </w:rPr>
              <w:t>Liquid Chicks Inc.</w:t>
            </w:r>
          </w:p>
        </w:tc>
        <w:tc>
          <w:tcPr>
            <w:tcW w:w="1943" w:type="dxa"/>
          </w:tcPr>
          <w:p w:rsidR="002E6142" w:rsidRPr="007632E7" w:rsidRDefault="00C4043B" w:rsidP="00C44A95">
            <w:pPr>
              <w:pStyle w:val="ListParagraph"/>
              <w:tabs>
                <w:tab w:val="left" w:pos="2448"/>
                <w:tab w:val="left" w:pos="9576"/>
              </w:tabs>
              <w:ind w:left="0"/>
              <w:jc w:val="center"/>
              <w:rPr>
                <w:rFonts w:asciiTheme="minorHAnsi" w:hAnsiTheme="minorHAnsi" w:cs="Arial"/>
                <w:sz w:val="20"/>
                <w:szCs w:val="20"/>
              </w:rPr>
            </w:pPr>
            <w:r>
              <w:rPr>
                <w:rFonts w:asciiTheme="minorHAnsi" w:hAnsiTheme="minorHAnsi" w:cs="Arial"/>
                <w:sz w:val="20"/>
                <w:szCs w:val="20"/>
              </w:rPr>
              <w:t>40%</w:t>
            </w:r>
          </w:p>
        </w:tc>
        <w:tc>
          <w:tcPr>
            <w:tcW w:w="1942" w:type="dxa"/>
          </w:tcPr>
          <w:p w:rsidR="002E6142" w:rsidRPr="007632E7" w:rsidRDefault="00C4043B" w:rsidP="00C44A95">
            <w:pPr>
              <w:pStyle w:val="ListParagraph"/>
              <w:tabs>
                <w:tab w:val="left" w:pos="2448"/>
                <w:tab w:val="left" w:pos="9576"/>
              </w:tabs>
              <w:ind w:left="0"/>
              <w:jc w:val="center"/>
              <w:rPr>
                <w:rFonts w:asciiTheme="minorHAnsi" w:hAnsiTheme="minorHAnsi" w:cs="Arial"/>
                <w:sz w:val="20"/>
                <w:szCs w:val="20"/>
              </w:rPr>
            </w:pPr>
            <w:r>
              <w:rPr>
                <w:rFonts w:asciiTheme="minorHAnsi" w:hAnsiTheme="minorHAnsi" w:cs="Arial"/>
                <w:sz w:val="20"/>
                <w:szCs w:val="20"/>
              </w:rPr>
              <w:t>$150,000</w:t>
            </w:r>
          </w:p>
        </w:tc>
      </w:tr>
      <w:tr w:rsidR="002E6142" w:rsidRPr="007632E7" w:rsidTr="0048783B">
        <w:tc>
          <w:tcPr>
            <w:tcW w:w="1943" w:type="dxa"/>
          </w:tcPr>
          <w:p w:rsidR="002E6142" w:rsidRPr="007632E7" w:rsidRDefault="002E6142" w:rsidP="00A940B1">
            <w:pPr>
              <w:pStyle w:val="ListParagraph"/>
              <w:tabs>
                <w:tab w:val="left" w:pos="2448"/>
                <w:tab w:val="left" w:pos="9576"/>
              </w:tabs>
              <w:ind w:left="0"/>
              <w:rPr>
                <w:rFonts w:asciiTheme="minorHAnsi" w:hAnsiTheme="minorHAnsi" w:cs="Arial"/>
                <w:sz w:val="20"/>
                <w:szCs w:val="20"/>
              </w:rPr>
            </w:pPr>
          </w:p>
        </w:tc>
        <w:tc>
          <w:tcPr>
            <w:tcW w:w="1943" w:type="dxa"/>
          </w:tcPr>
          <w:p w:rsidR="002E6142" w:rsidRPr="007632E7" w:rsidRDefault="002E6142" w:rsidP="00C44A95">
            <w:pPr>
              <w:pStyle w:val="ListParagraph"/>
              <w:tabs>
                <w:tab w:val="left" w:pos="2448"/>
                <w:tab w:val="left" w:pos="9576"/>
              </w:tabs>
              <w:ind w:left="0"/>
              <w:jc w:val="center"/>
              <w:rPr>
                <w:rFonts w:asciiTheme="minorHAnsi" w:hAnsiTheme="minorHAnsi" w:cs="Arial"/>
                <w:sz w:val="20"/>
                <w:szCs w:val="20"/>
              </w:rPr>
            </w:pPr>
          </w:p>
        </w:tc>
        <w:tc>
          <w:tcPr>
            <w:tcW w:w="1942" w:type="dxa"/>
          </w:tcPr>
          <w:p w:rsidR="002E6142" w:rsidRPr="007632E7" w:rsidRDefault="002E6142" w:rsidP="00C44A95">
            <w:pPr>
              <w:pStyle w:val="ListParagraph"/>
              <w:tabs>
                <w:tab w:val="left" w:pos="2448"/>
                <w:tab w:val="left" w:pos="9576"/>
              </w:tabs>
              <w:ind w:left="0"/>
              <w:jc w:val="center"/>
              <w:rPr>
                <w:rFonts w:asciiTheme="minorHAnsi" w:hAnsiTheme="minorHAnsi" w:cs="Arial"/>
                <w:sz w:val="20"/>
                <w:szCs w:val="20"/>
              </w:rPr>
            </w:pPr>
          </w:p>
        </w:tc>
      </w:tr>
      <w:tr w:rsidR="002E6142" w:rsidRPr="007632E7" w:rsidTr="0048783B">
        <w:tc>
          <w:tcPr>
            <w:tcW w:w="1943" w:type="dxa"/>
          </w:tcPr>
          <w:p w:rsidR="002E6142" w:rsidRPr="007632E7" w:rsidRDefault="002E6142" w:rsidP="00A940B1">
            <w:pPr>
              <w:pStyle w:val="ListParagraph"/>
              <w:tabs>
                <w:tab w:val="left" w:pos="2448"/>
                <w:tab w:val="left" w:pos="9576"/>
              </w:tabs>
              <w:ind w:left="0"/>
              <w:rPr>
                <w:rFonts w:asciiTheme="minorHAnsi" w:hAnsiTheme="minorHAnsi" w:cs="Arial"/>
                <w:sz w:val="20"/>
                <w:szCs w:val="20"/>
              </w:rPr>
            </w:pPr>
          </w:p>
        </w:tc>
        <w:tc>
          <w:tcPr>
            <w:tcW w:w="1943" w:type="dxa"/>
          </w:tcPr>
          <w:p w:rsidR="002E6142" w:rsidRPr="007632E7" w:rsidRDefault="002E6142" w:rsidP="00C44A95">
            <w:pPr>
              <w:pStyle w:val="ListParagraph"/>
              <w:tabs>
                <w:tab w:val="left" w:pos="2448"/>
                <w:tab w:val="left" w:pos="9576"/>
              </w:tabs>
              <w:ind w:left="0"/>
              <w:jc w:val="center"/>
              <w:rPr>
                <w:rFonts w:asciiTheme="minorHAnsi" w:hAnsiTheme="minorHAnsi" w:cs="Arial"/>
                <w:sz w:val="20"/>
                <w:szCs w:val="20"/>
              </w:rPr>
            </w:pPr>
          </w:p>
        </w:tc>
        <w:tc>
          <w:tcPr>
            <w:tcW w:w="1942" w:type="dxa"/>
          </w:tcPr>
          <w:p w:rsidR="002E6142" w:rsidRPr="007632E7" w:rsidRDefault="002E6142" w:rsidP="00C44A95">
            <w:pPr>
              <w:pStyle w:val="ListParagraph"/>
              <w:tabs>
                <w:tab w:val="left" w:pos="2448"/>
                <w:tab w:val="left" w:pos="9576"/>
              </w:tabs>
              <w:ind w:left="0"/>
              <w:jc w:val="center"/>
              <w:rPr>
                <w:rFonts w:asciiTheme="minorHAnsi" w:hAnsiTheme="minorHAnsi" w:cs="Arial"/>
                <w:sz w:val="20"/>
                <w:szCs w:val="20"/>
              </w:rPr>
            </w:pPr>
          </w:p>
        </w:tc>
      </w:tr>
    </w:tbl>
    <w:p w:rsidR="007632E7" w:rsidRPr="007632E7" w:rsidRDefault="007632E7" w:rsidP="002E6142">
      <w:pPr>
        <w:rPr>
          <w:rFonts w:asciiTheme="minorHAnsi" w:hAnsiTheme="minorHAnsi" w:cs="Arial"/>
          <w:sz w:val="20"/>
          <w:szCs w:val="20"/>
        </w:rPr>
      </w:pPr>
    </w:p>
    <w:p w:rsidR="007632E7" w:rsidRPr="008A0705" w:rsidRDefault="007632E7" w:rsidP="008A0705">
      <w:pPr>
        <w:pStyle w:val="Style1"/>
        <w:shd w:val="clear" w:color="auto" w:fill="244061" w:themeFill="accent1" w:themeFillShade="80"/>
        <w:rPr>
          <w:rFonts w:asciiTheme="minorHAnsi" w:hAnsiTheme="minorHAnsi"/>
          <w:b w:val="0"/>
          <w:color w:val="FFFFFF" w:themeColor="background1"/>
          <w:sz w:val="20"/>
          <w:szCs w:val="20"/>
        </w:rPr>
      </w:pPr>
      <w:r w:rsidRPr="008A0705">
        <w:rPr>
          <w:rFonts w:asciiTheme="minorHAnsi" w:hAnsiTheme="minorHAnsi"/>
          <w:color w:val="FFFFFF" w:themeColor="background1"/>
          <w:sz w:val="20"/>
          <w:szCs w:val="20"/>
        </w:rPr>
        <w:t>SECTION 11 - OPTIONAL</w:t>
      </w:r>
    </w:p>
    <w:p w:rsidR="007632E7" w:rsidRPr="008A0705" w:rsidRDefault="00C44A95" w:rsidP="008A0705">
      <w:pPr>
        <w:pStyle w:val="Style1"/>
        <w:shd w:val="clear" w:color="auto" w:fill="244061" w:themeFill="accent1" w:themeFillShade="80"/>
        <w:rPr>
          <w:rFonts w:asciiTheme="minorHAnsi" w:hAnsiTheme="minorHAnsi"/>
          <w:b w:val="0"/>
          <w:color w:val="FFFFFF" w:themeColor="background1"/>
          <w:sz w:val="20"/>
          <w:szCs w:val="20"/>
        </w:rPr>
      </w:pPr>
      <w:r w:rsidRPr="008A0705">
        <w:rPr>
          <w:rFonts w:asciiTheme="minorHAnsi" w:hAnsiTheme="minorHAnsi"/>
          <w:color w:val="FFFFFF" w:themeColor="background1"/>
          <w:sz w:val="20"/>
          <w:szCs w:val="20"/>
        </w:rPr>
        <w:t>Highlights &amp; Social Media</w:t>
      </w:r>
    </w:p>
    <w:p w:rsidR="007632E7" w:rsidRDefault="007632E7" w:rsidP="002E6142">
      <w:pPr>
        <w:rPr>
          <w:rFonts w:asciiTheme="minorHAnsi" w:hAnsiTheme="minorHAnsi" w:cs="Arial"/>
          <w:sz w:val="20"/>
          <w:szCs w:val="20"/>
        </w:rPr>
      </w:pPr>
    </w:p>
    <w:p w:rsidR="00550115" w:rsidRDefault="00550115" w:rsidP="00C408A6">
      <w:pPr>
        <w:pStyle w:val="ListParagraph"/>
        <w:numPr>
          <w:ilvl w:val="0"/>
          <w:numId w:val="16"/>
        </w:numPr>
        <w:ind w:left="360"/>
        <w:rPr>
          <w:rFonts w:asciiTheme="minorHAnsi" w:hAnsiTheme="minorHAnsi" w:cs="Arial"/>
          <w:b/>
          <w:sz w:val="20"/>
          <w:szCs w:val="20"/>
        </w:rPr>
      </w:pPr>
      <w:r w:rsidRPr="00C44A95">
        <w:rPr>
          <w:rFonts w:asciiTheme="minorHAnsi" w:hAnsiTheme="minorHAnsi" w:cs="Arial"/>
          <w:b/>
          <w:sz w:val="20"/>
          <w:szCs w:val="20"/>
        </w:rPr>
        <w:t>This section is optional and is provided for</w:t>
      </w:r>
      <w:r w:rsidR="00491697" w:rsidRPr="00C44A95">
        <w:rPr>
          <w:rFonts w:asciiTheme="minorHAnsi" w:hAnsiTheme="minorHAnsi" w:cs="Arial"/>
          <w:b/>
          <w:sz w:val="20"/>
          <w:szCs w:val="20"/>
        </w:rPr>
        <w:t xml:space="preserve"> you to show case anything </w:t>
      </w:r>
      <w:r w:rsidRPr="00C44A95">
        <w:rPr>
          <w:rFonts w:asciiTheme="minorHAnsi" w:hAnsiTheme="minorHAnsi" w:cs="Arial"/>
          <w:b/>
          <w:sz w:val="20"/>
          <w:szCs w:val="20"/>
        </w:rPr>
        <w:t xml:space="preserve">the CF does that you feel may be different from other CFs.  This could include; best practices, interesting processes, unique services, etc.  </w:t>
      </w:r>
    </w:p>
    <w:p w:rsidR="00065101" w:rsidRPr="00C44A95" w:rsidRDefault="00065101" w:rsidP="00065101">
      <w:pPr>
        <w:pStyle w:val="ListParagraph"/>
        <w:ind w:left="360"/>
        <w:rPr>
          <w:rFonts w:asciiTheme="minorHAnsi" w:hAnsiTheme="minorHAnsi" w:cs="Arial"/>
          <w:b/>
          <w:sz w:val="20"/>
          <w:szCs w:val="20"/>
        </w:rPr>
      </w:pPr>
    </w:p>
    <w:p w:rsidR="00C408A6" w:rsidRDefault="00C408A6" w:rsidP="00065101">
      <w:pPr>
        <w:pBdr>
          <w:top w:val="single" w:sz="4" w:space="1" w:color="auto"/>
          <w:left w:val="single" w:sz="4" w:space="4" w:color="auto"/>
          <w:bottom w:val="single" w:sz="4" w:space="1" w:color="auto"/>
          <w:right w:val="single" w:sz="4" w:space="4" w:color="auto"/>
        </w:pBdr>
        <w:ind w:left="360"/>
        <w:rPr>
          <w:rFonts w:asciiTheme="minorHAnsi" w:hAnsiTheme="minorHAnsi" w:cs="Arial"/>
          <w:sz w:val="20"/>
          <w:szCs w:val="20"/>
        </w:rPr>
      </w:pPr>
    </w:p>
    <w:p w:rsidR="00C408A6" w:rsidRDefault="00C408A6" w:rsidP="00065101">
      <w:pPr>
        <w:pBdr>
          <w:top w:val="single" w:sz="4" w:space="1" w:color="auto"/>
          <w:left w:val="single" w:sz="4" w:space="4" w:color="auto"/>
          <w:bottom w:val="single" w:sz="4" w:space="1" w:color="auto"/>
          <w:right w:val="single" w:sz="4" w:space="4" w:color="auto"/>
        </w:pBdr>
        <w:ind w:left="360"/>
        <w:rPr>
          <w:rFonts w:asciiTheme="minorHAnsi" w:hAnsiTheme="minorHAnsi" w:cs="Arial"/>
          <w:sz w:val="20"/>
          <w:szCs w:val="20"/>
        </w:rPr>
      </w:pPr>
    </w:p>
    <w:p w:rsidR="00C408A6" w:rsidRDefault="00C408A6" w:rsidP="00C44A95">
      <w:pPr>
        <w:ind w:left="360"/>
        <w:rPr>
          <w:rFonts w:asciiTheme="minorHAnsi" w:hAnsiTheme="minorHAnsi" w:cs="Arial"/>
          <w:sz w:val="20"/>
          <w:szCs w:val="20"/>
        </w:rPr>
      </w:pPr>
    </w:p>
    <w:p w:rsidR="00C408A6" w:rsidRPr="00C44A95" w:rsidRDefault="00C408A6" w:rsidP="00C408A6">
      <w:pPr>
        <w:pStyle w:val="BodyTextIndent"/>
        <w:numPr>
          <w:ilvl w:val="0"/>
          <w:numId w:val="16"/>
        </w:numPr>
        <w:tabs>
          <w:tab w:val="left" w:pos="810"/>
          <w:tab w:val="left" w:pos="2448"/>
          <w:tab w:val="left" w:pos="9576"/>
        </w:tabs>
        <w:ind w:left="360"/>
        <w:rPr>
          <w:rFonts w:asciiTheme="minorHAnsi" w:hAnsiTheme="minorHAnsi"/>
          <w:b/>
          <w:szCs w:val="20"/>
        </w:rPr>
      </w:pPr>
      <w:r w:rsidRPr="00C44A95">
        <w:rPr>
          <w:rFonts w:asciiTheme="minorHAnsi" w:hAnsiTheme="minorHAnsi"/>
          <w:b/>
          <w:szCs w:val="20"/>
        </w:rPr>
        <w:t xml:space="preserve">Does the CF have a Facebook account? </w:t>
      </w:r>
      <w:r w:rsidR="00C4043B">
        <w:rPr>
          <w:rFonts w:asciiTheme="minorHAnsi" w:hAnsiTheme="minorHAnsi"/>
          <w:b/>
          <w:szCs w:val="20"/>
        </w:rPr>
        <w:fldChar w:fldCharType="begin">
          <w:ffData>
            <w:name w:val=""/>
            <w:enabled/>
            <w:calcOnExit w:val="0"/>
            <w:checkBox>
              <w:sizeAuto/>
              <w:default w:val="1"/>
            </w:checkBox>
          </w:ffData>
        </w:fldChar>
      </w:r>
      <w:r w:rsidR="00C4043B">
        <w:rPr>
          <w:rFonts w:asciiTheme="minorHAnsi" w:hAnsiTheme="minorHAnsi"/>
          <w:b/>
          <w:szCs w:val="20"/>
        </w:rPr>
        <w:instrText xml:space="preserve"> FORMCHECKBOX </w:instrText>
      </w:r>
      <w:r w:rsidR="00DC4FBA">
        <w:rPr>
          <w:rFonts w:asciiTheme="minorHAnsi" w:hAnsiTheme="minorHAnsi"/>
          <w:b/>
          <w:szCs w:val="20"/>
        </w:rPr>
      </w:r>
      <w:r w:rsidR="00DC4FBA">
        <w:rPr>
          <w:rFonts w:asciiTheme="minorHAnsi" w:hAnsiTheme="minorHAnsi"/>
          <w:b/>
          <w:szCs w:val="20"/>
        </w:rPr>
        <w:fldChar w:fldCharType="separate"/>
      </w:r>
      <w:r w:rsidR="00C4043B">
        <w:rPr>
          <w:rFonts w:asciiTheme="minorHAnsi" w:hAnsiTheme="minorHAnsi"/>
          <w:b/>
          <w:szCs w:val="20"/>
        </w:rPr>
        <w:fldChar w:fldCharType="end"/>
      </w:r>
      <w:r w:rsidRPr="00C44A95">
        <w:rPr>
          <w:rFonts w:asciiTheme="minorHAnsi" w:hAnsiTheme="minorHAnsi"/>
          <w:b/>
          <w:szCs w:val="20"/>
        </w:rPr>
        <w:t xml:space="preserve"> Yes  </w:t>
      </w:r>
      <w:r w:rsidRPr="00C44A95">
        <w:rPr>
          <w:rFonts w:asciiTheme="minorHAnsi" w:hAnsiTheme="minorHAnsi"/>
          <w:b/>
          <w:szCs w:val="20"/>
        </w:rPr>
        <w:fldChar w:fldCharType="begin">
          <w:ffData>
            <w:name w:val="Check2"/>
            <w:enabled/>
            <w:calcOnExit w:val="0"/>
            <w:checkBox>
              <w:sizeAuto/>
              <w:default w:val="0"/>
            </w:checkBox>
          </w:ffData>
        </w:fldChar>
      </w:r>
      <w:r w:rsidRPr="00C44A95">
        <w:rPr>
          <w:rFonts w:asciiTheme="minorHAnsi" w:hAnsiTheme="minorHAnsi"/>
          <w:b/>
          <w:szCs w:val="20"/>
        </w:rPr>
        <w:instrText xml:space="preserve"> FORMCHECKBOX </w:instrText>
      </w:r>
      <w:r w:rsidR="00DC4FBA">
        <w:rPr>
          <w:rFonts w:asciiTheme="minorHAnsi" w:hAnsiTheme="minorHAnsi"/>
          <w:b/>
          <w:szCs w:val="20"/>
        </w:rPr>
      </w:r>
      <w:r w:rsidR="00DC4FBA">
        <w:rPr>
          <w:rFonts w:asciiTheme="minorHAnsi" w:hAnsiTheme="minorHAnsi"/>
          <w:b/>
          <w:szCs w:val="20"/>
        </w:rPr>
        <w:fldChar w:fldCharType="separate"/>
      </w:r>
      <w:r w:rsidRPr="00C44A95">
        <w:rPr>
          <w:rFonts w:asciiTheme="minorHAnsi" w:hAnsiTheme="minorHAnsi"/>
          <w:b/>
          <w:szCs w:val="20"/>
        </w:rPr>
        <w:fldChar w:fldCharType="end"/>
      </w:r>
      <w:r w:rsidRPr="00C44A95">
        <w:rPr>
          <w:rFonts w:asciiTheme="minorHAnsi" w:hAnsiTheme="minorHAnsi"/>
          <w:b/>
          <w:szCs w:val="20"/>
        </w:rPr>
        <w:t xml:space="preserve"> No</w:t>
      </w:r>
    </w:p>
    <w:p w:rsidR="00C408A6" w:rsidRPr="00C44A95" w:rsidRDefault="00C408A6" w:rsidP="00C408A6">
      <w:pPr>
        <w:pStyle w:val="ListParagraph"/>
        <w:ind w:left="360"/>
        <w:rPr>
          <w:rFonts w:asciiTheme="minorHAnsi" w:hAnsiTheme="minorHAnsi" w:cs="Arial"/>
          <w:b/>
          <w:sz w:val="20"/>
          <w:szCs w:val="20"/>
        </w:rPr>
      </w:pPr>
    </w:p>
    <w:p w:rsidR="00C44A95" w:rsidRPr="00C44A95" w:rsidRDefault="00C408A6" w:rsidP="00C408A6">
      <w:pPr>
        <w:pStyle w:val="ListParagraph"/>
        <w:numPr>
          <w:ilvl w:val="0"/>
          <w:numId w:val="16"/>
        </w:numPr>
        <w:ind w:left="360"/>
        <w:rPr>
          <w:rFonts w:asciiTheme="minorHAnsi" w:hAnsiTheme="minorHAnsi" w:cs="Arial"/>
          <w:b/>
          <w:sz w:val="20"/>
          <w:szCs w:val="20"/>
        </w:rPr>
      </w:pPr>
      <w:r w:rsidRPr="00C44A95">
        <w:rPr>
          <w:rFonts w:asciiTheme="minorHAnsi" w:hAnsiTheme="minorHAnsi" w:cs="Arial"/>
          <w:b/>
          <w:sz w:val="20"/>
          <w:szCs w:val="20"/>
        </w:rPr>
        <w:t xml:space="preserve">Does the CF have a Twitter account?  </w:t>
      </w:r>
      <w:r w:rsidRPr="00C44A95">
        <w:rPr>
          <w:rFonts w:asciiTheme="minorHAnsi" w:hAnsiTheme="minorHAnsi"/>
          <w:b/>
          <w:sz w:val="20"/>
          <w:szCs w:val="20"/>
        </w:rPr>
        <w:fldChar w:fldCharType="begin">
          <w:ffData>
            <w:name w:val="Check1"/>
            <w:enabled/>
            <w:calcOnExit w:val="0"/>
            <w:checkBox>
              <w:sizeAuto/>
              <w:default w:val="0"/>
            </w:checkBox>
          </w:ffData>
        </w:fldChar>
      </w:r>
      <w:r w:rsidRPr="00C44A95">
        <w:rPr>
          <w:rFonts w:asciiTheme="minorHAnsi" w:hAnsiTheme="minorHAnsi"/>
          <w:b/>
          <w:sz w:val="20"/>
          <w:szCs w:val="20"/>
        </w:rPr>
        <w:instrText xml:space="preserve"> FORMCHECKBOX </w:instrText>
      </w:r>
      <w:r w:rsidR="00DC4FBA">
        <w:rPr>
          <w:rFonts w:asciiTheme="minorHAnsi" w:hAnsiTheme="minorHAnsi"/>
          <w:b/>
          <w:sz w:val="20"/>
          <w:szCs w:val="20"/>
        </w:rPr>
      </w:r>
      <w:r w:rsidR="00DC4FBA">
        <w:rPr>
          <w:rFonts w:asciiTheme="minorHAnsi" w:hAnsiTheme="minorHAnsi"/>
          <w:b/>
          <w:sz w:val="20"/>
          <w:szCs w:val="20"/>
        </w:rPr>
        <w:fldChar w:fldCharType="separate"/>
      </w:r>
      <w:r w:rsidRPr="00C44A95">
        <w:rPr>
          <w:rFonts w:asciiTheme="minorHAnsi" w:hAnsiTheme="minorHAnsi"/>
          <w:b/>
          <w:sz w:val="20"/>
          <w:szCs w:val="20"/>
        </w:rPr>
        <w:fldChar w:fldCharType="end"/>
      </w:r>
      <w:r w:rsidRPr="00C44A95">
        <w:rPr>
          <w:rFonts w:asciiTheme="minorHAnsi" w:hAnsiTheme="minorHAnsi"/>
          <w:b/>
          <w:sz w:val="20"/>
          <w:szCs w:val="20"/>
        </w:rPr>
        <w:t xml:space="preserve"> Yes  </w:t>
      </w:r>
      <w:r w:rsidR="00C4043B">
        <w:rPr>
          <w:rFonts w:asciiTheme="minorHAnsi" w:hAnsiTheme="minorHAnsi"/>
          <w:b/>
          <w:sz w:val="20"/>
          <w:szCs w:val="20"/>
        </w:rPr>
        <w:fldChar w:fldCharType="begin">
          <w:ffData>
            <w:name w:val=""/>
            <w:enabled/>
            <w:calcOnExit w:val="0"/>
            <w:checkBox>
              <w:sizeAuto/>
              <w:default w:val="1"/>
            </w:checkBox>
          </w:ffData>
        </w:fldChar>
      </w:r>
      <w:r w:rsidR="00C4043B">
        <w:rPr>
          <w:rFonts w:asciiTheme="minorHAnsi" w:hAnsiTheme="minorHAnsi"/>
          <w:b/>
          <w:sz w:val="20"/>
          <w:szCs w:val="20"/>
        </w:rPr>
        <w:instrText xml:space="preserve"> FORMCHECKBOX </w:instrText>
      </w:r>
      <w:r w:rsidR="00DC4FBA">
        <w:rPr>
          <w:rFonts w:asciiTheme="minorHAnsi" w:hAnsiTheme="minorHAnsi"/>
          <w:b/>
          <w:sz w:val="20"/>
          <w:szCs w:val="20"/>
        </w:rPr>
      </w:r>
      <w:r w:rsidR="00DC4FBA">
        <w:rPr>
          <w:rFonts w:asciiTheme="minorHAnsi" w:hAnsiTheme="minorHAnsi"/>
          <w:b/>
          <w:sz w:val="20"/>
          <w:szCs w:val="20"/>
        </w:rPr>
        <w:fldChar w:fldCharType="separate"/>
      </w:r>
      <w:r w:rsidR="00C4043B">
        <w:rPr>
          <w:rFonts w:asciiTheme="minorHAnsi" w:hAnsiTheme="minorHAnsi"/>
          <w:b/>
          <w:sz w:val="20"/>
          <w:szCs w:val="20"/>
        </w:rPr>
        <w:fldChar w:fldCharType="end"/>
      </w:r>
      <w:r w:rsidRPr="00C44A95">
        <w:rPr>
          <w:rFonts w:asciiTheme="minorHAnsi" w:hAnsiTheme="minorHAnsi"/>
          <w:b/>
          <w:sz w:val="20"/>
          <w:szCs w:val="20"/>
        </w:rPr>
        <w:t xml:space="preserve"> No  </w:t>
      </w:r>
    </w:p>
    <w:p w:rsidR="00C44A95" w:rsidRPr="00C44A95" w:rsidRDefault="00C44A95" w:rsidP="00C44A95">
      <w:pPr>
        <w:pStyle w:val="ListParagraph"/>
        <w:rPr>
          <w:rFonts w:asciiTheme="minorHAnsi" w:hAnsiTheme="minorHAnsi"/>
          <w:b/>
          <w:sz w:val="20"/>
          <w:szCs w:val="20"/>
        </w:rPr>
      </w:pPr>
    </w:p>
    <w:p w:rsidR="00C408A6" w:rsidRPr="00C408A6" w:rsidRDefault="00C408A6" w:rsidP="00C44A95">
      <w:pPr>
        <w:pStyle w:val="ListParagraph"/>
        <w:ind w:left="360"/>
        <w:rPr>
          <w:rFonts w:asciiTheme="minorHAnsi" w:hAnsiTheme="minorHAnsi" w:cs="Arial"/>
          <w:sz w:val="20"/>
          <w:szCs w:val="20"/>
        </w:rPr>
      </w:pPr>
      <w:r w:rsidRPr="00C44A95">
        <w:rPr>
          <w:rFonts w:asciiTheme="minorHAnsi" w:hAnsiTheme="minorHAnsi"/>
          <w:b/>
          <w:sz w:val="20"/>
          <w:szCs w:val="20"/>
        </w:rPr>
        <w:t>If yes, WD would like to follow you on Twitt</w:t>
      </w:r>
      <w:r w:rsidR="00FB105E">
        <w:rPr>
          <w:rFonts w:asciiTheme="minorHAnsi" w:hAnsiTheme="minorHAnsi"/>
          <w:b/>
          <w:sz w:val="20"/>
          <w:szCs w:val="20"/>
        </w:rPr>
        <w:t>er, what is your Twitter address</w:t>
      </w:r>
      <w:r w:rsidRPr="00C44A95">
        <w:rPr>
          <w:rFonts w:asciiTheme="minorHAnsi" w:hAnsiTheme="minorHAnsi"/>
          <w:b/>
          <w:sz w:val="20"/>
          <w:szCs w:val="20"/>
        </w:rPr>
        <w:t>?</w:t>
      </w:r>
      <w:r>
        <w:rPr>
          <w:rFonts w:asciiTheme="minorHAnsi" w:hAnsiTheme="minorHAnsi"/>
          <w:b/>
          <w:sz w:val="20"/>
          <w:szCs w:val="20"/>
        </w:rPr>
        <w:t xml:space="preserve"> __________________________________</w:t>
      </w:r>
    </w:p>
    <w:p w:rsidR="00C408A6" w:rsidRPr="00C408A6" w:rsidRDefault="00C408A6" w:rsidP="00C408A6">
      <w:pPr>
        <w:pStyle w:val="ListParagraph"/>
        <w:ind w:left="360"/>
        <w:rPr>
          <w:rFonts w:asciiTheme="minorHAnsi" w:hAnsiTheme="minorHAnsi" w:cs="Arial"/>
          <w:sz w:val="20"/>
          <w:szCs w:val="20"/>
        </w:rPr>
      </w:pPr>
    </w:p>
    <w:sectPr w:rsidR="00C408A6" w:rsidRPr="00C408A6" w:rsidSect="008F285B">
      <w:headerReference w:type="default" r:id="rId16"/>
      <w:footerReference w:type="default" r:id="rId17"/>
      <w:headerReference w:type="first" r:id="rId18"/>
      <w:footerReference w:type="first" r:id="rId19"/>
      <w:pgSz w:w="12240" w:h="15840" w:code="1"/>
      <w:pgMar w:top="1170" w:right="900" w:bottom="630" w:left="1080" w:header="270" w:footer="44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FBA" w:rsidRDefault="00DC4FBA" w:rsidP="00A04E00">
      <w:r>
        <w:separator/>
      </w:r>
    </w:p>
  </w:endnote>
  <w:endnote w:type="continuationSeparator" w:id="0">
    <w:p w:rsidR="00DC4FBA" w:rsidRDefault="00DC4FBA" w:rsidP="00A04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0B1" w:rsidRPr="00092B2A" w:rsidRDefault="00A940B1" w:rsidP="00620C4C">
    <w:pPr>
      <w:pStyle w:val="Footer"/>
      <w:jc w:val="center"/>
      <w:rPr>
        <w:rFonts w:asciiTheme="minorHAnsi" w:hAnsiTheme="minorHAnsi"/>
        <w:sz w:val="20"/>
        <w:szCs w:val="20"/>
      </w:rPr>
    </w:pPr>
    <w:r w:rsidRPr="00092B2A">
      <w:rPr>
        <w:rFonts w:asciiTheme="minorHAnsi" w:eastAsiaTheme="majorEastAsia" w:hAnsiTheme="minorHAnsi" w:cstheme="majorBidi"/>
        <w:noProof/>
        <w:sz w:val="20"/>
        <w:szCs w:val="20"/>
      </w:rPr>
      <w:t xml:space="preserve">Page </w:t>
    </w:r>
    <w:r w:rsidRPr="00092B2A">
      <w:rPr>
        <w:rFonts w:asciiTheme="minorHAnsi" w:eastAsiaTheme="majorEastAsia" w:hAnsiTheme="minorHAnsi" w:cstheme="majorBidi"/>
        <w:noProof/>
        <w:sz w:val="20"/>
        <w:szCs w:val="20"/>
      </w:rPr>
      <w:fldChar w:fldCharType="begin"/>
    </w:r>
    <w:r w:rsidRPr="00092B2A">
      <w:rPr>
        <w:rFonts w:asciiTheme="minorHAnsi" w:eastAsiaTheme="majorEastAsia" w:hAnsiTheme="minorHAnsi" w:cstheme="majorBidi"/>
        <w:noProof/>
        <w:sz w:val="20"/>
        <w:szCs w:val="20"/>
      </w:rPr>
      <w:instrText xml:space="preserve"> PAGE  \* Arabic  \* MERGEFORMAT </w:instrText>
    </w:r>
    <w:r w:rsidRPr="00092B2A">
      <w:rPr>
        <w:rFonts w:asciiTheme="minorHAnsi" w:eastAsiaTheme="majorEastAsia" w:hAnsiTheme="minorHAnsi" w:cstheme="majorBidi"/>
        <w:noProof/>
        <w:sz w:val="20"/>
        <w:szCs w:val="20"/>
      </w:rPr>
      <w:fldChar w:fldCharType="separate"/>
    </w:r>
    <w:r w:rsidR="00600B50">
      <w:rPr>
        <w:rFonts w:asciiTheme="minorHAnsi" w:eastAsiaTheme="majorEastAsia" w:hAnsiTheme="minorHAnsi" w:cstheme="majorBidi"/>
        <w:noProof/>
        <w:sz w:val="20"/>
        <w:szCs w:val="20"/>
      </w:rPr>
      <w:t>7</w:t>
    </w:r>
    <w:r w:rsidRPr="00092B2A">
      <w:rPr>
        <w:rFonts w:asciiTheme="minorHAnsi" w:eastAsiaTheme="majorEastAsia" w:hAnsiTheme="minorHAnsi" w:cstheme="majorBidi"/>
        <w:noProof/>
        <w:sz w:val="20"/>
        <w:szCs w:val="20"/>
      </w:rPr>
      <w:fldChar w:fldCharType="end"/>
    </w:r>
    <w:r w:rsidRPr="00092B2A">
      <w:rPr>
        <w:rFonts w:asciiTheme="minorHAnsi" w:eastAsiaTheme="majorEastAsia" w:hAnsiTheme="minorHAnsi" w:cstheme="majorBidi"/>
        <w:noProof/>
        <w:sz w:val="20"/>
        <w:szCs w:val="20"/>
      </w:rPr>
      <w:t xml:space="preserve"> of </w:t>
    </w:r>
    <w:r w:rsidRPr="00092B2A">
      <w:rPr>
        <w:rFonts w:asciiTheme="minorHAnsi" w:eastAsiaTheme="majorEastAsia" w:hAnsiTheme="minorHAnsi" w:cstheme="majorBidi"/>
        <w:noProof/>
        <w:sz w:val="20"/>
        <w:szCs w:val="20"/>
      </w:rPr>
      <w:fldChar w:fldCharType="begin"/>
    </w:r>
    <w:r w:rsidRPr="00092B2A">
      <w:rPr>
        <w:rFonts w:asciiTheme="minorHAnsi" w:eastAsiaTheme="majorEastAsia" w:hAnsiTheme="minorHAnsi" w:cstheme="majorBidi"/>
        <w:noProof/>
        <w:sz w:val="20"/>
        <w:szCs w:val="20"/>
      </w:rPr>
      <w:instrText xml:space="preserve"> NUMPAGES  \* Arabic  \* MERGEFORMAT </w:instrText>
    </w:r>
    <w:r w:rsidRPr="00092B2A">
      <w:rPr>
        <w:rFonts w:asciiTheme="minorHAnsi" w:eastAsiaTheme="majorEastAsia" w:hAnsiTheme="minorHAnsi" w:cstheme="majorBidi"/>
        <w:noProof/>
        <w:sz w:val="20"/>
        <w:szCs w:val="20"/>
      </w:rPr>
      <w:fldChar w:fldCharType="separate"/>
    </w:r>
    <w:r w:rsidR="00600B50">
      <w:rPr>
        <w:rFonts w:asciiTheme="minorHAnsi" w:eastAsiaTheme="majorEastAsia" w:hAnsiTheme="minorHAnsi" w:cstheme="majorBidi"/>
        <w:noProof/>
        <w:sz w:val="20"/>
        <w:szCs w:val="20"/>
      </w:rPr>
      <w:t>7</w:t>
    </w:r>
    <w:r w:rsidRPr="00092B2A">
      <w:rPr>
        <w:rFonts w:asciiTheme="minorHAnsi" w:eastAsiaTheme="majorEastAsia" w:hAnsiTheme="minorHAnsi" w:cstheme="majorBidi"/>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668"/>
      <w:gridCol w:w="1138"/>
      <w:gridCol w:w="4670"/>
    </w:tblGrid>
    <w:tr w:rsidR="00A940B1" w:rsidTr="008146AF">
      <w:trPr>
        <w:trHeight w:val="630"/>
      </w:trPr>
      <w:tc>
        <w:tcPr>
          <w:tcW w:w="2228" w:type="pct"/>
          <w:tcBorders>
            <w:bottom w:val="single" w:sz="4" w:space="0" w:color="4F81BD"/>
          </w:tcBorders>
        </w:tcPr>
        <w:p w:rsidR="00A940B1" w:rsidRDefault="00A940B1" w:rsidP="008146AF">
          <w:pPr>
            <w:pStyle w:val="Header"/>
            <w:tabs>
              <w:tab w:val="clear" w:pos="4680"/>
              <w:tab w:val="clear" w:pos="9360"/>
              <w:tab w:val="left" w:pos="1290"/>
            </w:tabs>
            <w:rPr>
              <w:rFonts w:ascii="Cambria" w:hAnsi="Cambria"/>
              <w:b/>
              <w:bCs/>
            </w:rPr>
          </w:pPr>
          <w:r>
            <w:rPr>
              <w:rFonts w:ascii="Cambria" w:hAnsi="Cambria"/>
              <w:b/>
              <w:bCs/>
            </w:rPr>
            <w:tab/>
          </w:r>
        </w:p>
      </w:tc>
      <w:tc>
        <w:tcPr>
          <w:tcW w:w="543" w:type="pct"/>
          <w:noWrap/>
          <w:vAlign w:val="center"/>
        </w:tcPr>
        <w:p w:rsidR="00A940B1" w:rsidRPr="008146AF" w:rsidRDefault="00A940B1" w:rsidP="008146AF">
          <w:pPr>
            <w:jc w:val="center"/>
            <w:rPr>
              <w:rFonts w:ascii="Arial" w:hAnsi="Arial" w:cs="Arial"/>
              <w:sz w:val="18"/>
              <w:szCs w:val="18"/>
            </w:rPr>
          </w:pPr>
          <w:r w:rsidRPr="008146AF">
            <w:rPr>
              <w:rFonts w:ascii="Arial" w:hAnsi="Arial" w:cs="Arial"/>
              <w:sz w:val="18"/>
              <w:szCs w:val="18"/>
            </w:rPr>
            <w:t xml:space="preserve">Page </w:t>
          </w:r>
          <w:r w:rsidRPr="008146AF">
            <w:rPr>
              <w:rFonts w:ascii="Arial" w:hAnsi="Arial" w:cs="Arial"/>
              <w:sz w:val="18"/>
              <w:szCs w:val="18"/>
            </w:rPr>
            <w:fldChar w:fldCharType="begin"/>
          </w:r>
          <w:r w:rsidRPr="008146AF">
            <w:rPr>
              <w:rFonts w:ascii="Arial" w:hAnsi="Arial" w:cs="Arial"/>
              <w:sz w:val="18"/>
              <w:szCs w:val="18"/>
            </w:rPr>
            <w:instrText xml:space="preserve"> PAGE </w:instrText>
          </w:r>
          <w:r w:rsidRPr="008146AF">
            <w:rPr>
              <w:rFonts w:ascii="Arial" w:hAnsi="Arial" w:cs="Arial"/>
              <w:sz w:val="18"/>
              <w:szCs w:val="18"/>
            </w:rPr>
            <w:fldChar w:fldCharType="separate"/>
          </w:r>
          <w:r>
            <w:rPr>
              <w:rFonts w:ascii="Arial" w:hAnsi="Arial" w:cs="Arial"/>
              <w:noProof/>
              <w:sz w:val="18"/>
              <w:szCs w:val="18"/>
            </w:rPr>
            <w:t>1</w:t>
          </w:r>
          <w:r w:rsidRPr="008146AF">
            <w:rPr>
              <w:rFonts w:ascii="Arial" w:hAnsi="Arial" w:cs="Arial"/>
              <w:sz w:val="18"/>
              <w:szCs w:val="18"/>
            </w:rPr>
            <w:fldChar w:fldCharType="end"/>
          </w:r>
          <w:r w:rsidRPr="008146AF">
            <w:rPr>
              <w:rFonts w:ascii="Arial" w:hAnsi="Arial" w:cs="Arial"/>
              <w:sz w:val="18"/>
              <w:szCs w:val="18"/>
            </w:rPr>
            <w:t xml:space="preserve"> of </w:t>
          </w:r>
          <w:r w:rsidRPr="008146AF">
            <w:rPr>
              <w:rFonts w:ascii="Arial" w:hAnsi="Arial" w:cs="Arial"/>
              <w:sz w:val="18"/>
              <w:szCs w:val="18"/>
            </w:rPr>
            <w:fldChar w:fldCharType="begin"/>
          </w:r>
          <w:r w:rsidRPr="008146AF">
            <w:rPr>
              <w:rFonts w:ascii="Arial" w:hAnsi="Arial" w:cs="Arial"/>
              <w:sz w:val="18"/>
              <w:szCs w:val="18"/>
            </w:rPr>
            <w:instrText xml:space="preserve"> NUMPAGES  </w:instrText>
          </w:r>
          <w:r w:rsidRPr="008146AF">
            <w:rPr>
              <w:rFonts w:ascii="Arial" w:hAnsi="Arial" w:cs="Arial"/>
              <w:sz w:val="18"/>
              <w:szCs w:val="18"/>
            </w:rPr>
            <w:fldChar w:fldCharType="separate"/>
          </w:r>
          <w:r>
            <w:rPr>
              <w:rFonts w:ascii="Arial" w:hAnsi="Arial" w:cs="Arial"/>
              <w:noProof/>
              <w:sz w:val="18"/>
              <w:szCs w:val="18"/>
            </w:rPr>
            <w:t>5</w:t>
          </w:r>
          <w:r w:rsidRPr="008146AF">
            <w:rPr>
              <w:rFonts w:ascii="Arial" w:hAnsi="Arial" w:cs="Arial"/>
              <w:sz w:val="18"/>
              <w:szCs w:val="18"/>
            </w:rPr>
            <w:fldChar w:fldCharType="end"/>
          </w:r>
        </w:p>
      </w:tc>
      <w:tc>
        <w:tcPr>
          <w:tcW w:w="2229" w:type="pct"/>
          <w:tcBorders>
            <w:bottom w:val="single" w:sz="4" w:space="0" w:color="4F81BD"/>
          </w:tcBorders>
        </w:tcPr>
        <w:p w:rsidR="00A940B1" w:rsidRDefault="00A940B1" w:rsidP="00C46590">
          <w:pPr>
            <w:pStyle w:val="Header"/>
            <w:rPr>
              <w:rFonts w:ascii="Cambria" w:hAnsi="Cambria"/>
              <w:b/>
              <w:bCs/>
            </w:rPr>
          </w:pPr>
        </w:p>
      </w:tc>
    </w:tr>
  </w:tbl>
  <w:p w:rsidR="00A940B1" w:rsidRDefault="00A940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FBA" w:rsidRDefault="00DC4FBA" w:rsidP="00A04E00">
      <w:r>
        <w:separator/>
      </w:r>
    </w:p>
  </w:footnote>
  <w:footnote w:type="continuationSeparator" w:id="0">
    <w:p w:rsidR="00DC4FBA" w:rsidRDefault="00DC4FBA" w:rsidP="00A04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0B1" w:rsidRPr="00482DF5" w:rsidRDefault="00A940B1" w:rsidP="008F285B">
    <w:pPr>
      <w:pStyle w:val="Footer"/>
      <w:ind w:right="360"/>
      <w:rPr>
        <w:rFonts w:ascii="Arial" w:hAnsi="Arial" w:cs="Arial"/>
        <w:b/>
        <w:bCs/>
        <w:color w:val="FF0000"/>
        <w:sz w:val="20"/>
        <w:szCs w:val="20"/>
      </w:rPr>
    </w:pPr>
    <w:r w:rsidRPr="00482DF5">
      <w:rPr>
        <w:rFonts w:ascii="Arial" w:hAnsi="Arial" w:cs="Arial"/>
        <w:b/>
        <w:bCs/>
        <w:color w:val="FF0000"/>
        <w:sz w:val="20"/>
        <w:szCs w:val="20"/>
      </w:rPr>
      <w:t xml:space="preserve">CF NAME: </w:t>
    </w:r>
    <w:r>
      <w:rPr>
        <w:rFonts w:ascii="Arial" w:hAnsi="Arial" w:cs="Arial"/>
        <w:b/>
        <w:bCs/>
        <w:color w:val="FF0000"/>
        <w:sz w:val="20"/>
        <w:szCs w:val="20"/>
      </w:rPr>
      <w:t>Community Futures Grande Prairie &amp; Region</w:t>
    </w:r>
  </w:p>
  <w:p w:rsidR="00A940B1" w:rsidRPr="00482DF5" w:rsidRDefault="00A940B1" w:rsidP="008F285B">
    <w:pPr>
      <w:pStyle w:val="Footer"/>
      <w:ind w:right="360"/>
      <w:rPr>
        <w:rFonts w:ascii="Arial" w:hAnsi="Arial" w:cs="Arial"/>
        <w:b/>
        <w:bCs/>
        <w:color w:val="FF0000"/>
        <w:sz w:val="20"/>
        <w:szCs w:val="20"/>
      </w:rPr>
    </w:pPr>
    <w:r w:rsidRPr="00482DF5">
      <w:rPr>
        <w:rFonts w:ascii="Arial" w:hAnsi="Arial" w:cs="Arial"/>
        <w:b/>
        <w:bCs/>
        <w:color w:val="FF0000"/>
        <w:sz w:val="20"/>
        <w:szCs w:val="20"/>
      </w:rPr>
      <w:t>Fiscal Year:  2013-14</w:t>
    </w:r>
  </w:p>
  <w:p w:rsidR="00A940B1" w:rsidRPr="00482DF5" w:rsidRDefault="00A940B1" w:rsidP="00482DF5">
    <w:pPr>
      <w:pStyle w:val="Header"/>
      <w:rPr>
        <w:rFonts w:ascii="Arial" w:hAnsi="Arial" w:cs="Arial"/>
        <w:sz w:val="20"/>
        <w:szCs w:val="20"/>
      </w:rPr>
    </w:pPr>
    <w:r w:rsidRPr="00482DF5">
      <w:rPr>
        <w:rFonts w:ascii="Arial" w:hAnsi="Arial" w:cs="Arial"/>
        <w:sz w:val="20"/>
        <w:szCs w:val="20"/>
      </w:rPr>
      <w:t>ANNUAL PERFORMANCE REPORT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0B1" w:rsidRPr="00DE0A6C" w:rsidRDefault="00A940B1" w:rsidP="00340ED8">
    <w:pPr>
      <w:pStyle w:val="Footer"/>
      <w:ind w:right="360"/>
      <w:rPr>
        <w:rFonts w:ascii="Arial" w:hAnsi="Arial" w:cs="Arial"/>
        <w:b/>
        <w:bCs/>
        <w:color w:val="FF0000"/>
        <w:sz w:val="20"/>
      </w:rPr>
    </w:pPr>
    <w:r>
      <w:rPr>
        <w:rFonts w:ascii="Arial" w:hAnsi="Arial" w:cs="Arial"/>
        <w:b/>
        <w:bCs/>
        <w:color w:val="FF0000"/>
        <w:sz w:val="20"/>
      </w:rPr>
      <w:t>CF NAME: ENTER CF NAME HERE</w:t>
    </w:r>
  </w:p>
  <w:p w:rsidR="00A940B1" w:rsidRPr="00DE0A6C" w:rsidRDefault="00A940B1" w:rsidP="00340ED8">
    <w:pPr>
      <w:pStyle w:val="Footer"/>
      <w:ind w:right="360"/>
      <w:rPr>
        <w:rFonts w:ascii="Arial" w:hAnsi="Arial" w:cs="Arial"/>
        <w:b/>
        <w:bCs/>
        <w:color w:val="FF0000"/>
        <w:sz w:val="20"/>
      </w:rPr>
    </w:pPr>
    <w:r>
      <w:rPr>
        <w:rFonts w:ascii="Arial" w:hAnsi="Arial" w:cs="Arial"/>
        <w:b/>
        <w:bCs/>
        <w:color w:val="FF0000"/>
        <w:sz w:val="20"/>
      </w:rPr>
      <w:t>Fiscal Year:  2013-14</w:t>
    </w:r>
  </w:p>
  <w:p w:rsidR="00A940B1" w:rsidRPr="00190786" w:rsidRDefault="00A940B1" w:rsidP="00340ED8">
    <w:pPr>
      <w:pStyle w:val="Header"/>
      <w:rPr>
        <w:rFonts w:ascii="Arial" w:hAnsi="Arial" w:cs="Arial"/>
      </w:rPr>
    </w:pPr>
    <w:r>
      <w:rPr>
        <w:rFonts w:ascii="Arial" w:hAnsi="Arial" w:cs="Arial"/>
      </w:rPr>
      <w:t>ANNUAL PERFORMANCE REPORT</w:t>
    </w:r>
    <w:r w:rsidRPr="00190786">
      <w:rPr>
        <w:rFonts w:ascii="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D0526"/>
    <w:multiLevelType w:val="hybridMultilevel"/>
    <w:tmpl w:val="7ECE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72FED"/>
    <w:multiLevelType w:val="hybridMultilevel"/>
    <w:tmpl w:val="C64AA72A"/>
    <w:lvl w:ilvl="0" w:tplc="53BA751C">
      <w:start w:val="1"/>
      <w:numFmt w:val="bullet"/>
      <w:lvlText w:val=""/>
      <w:lvlJc w:val="left"/>
      <w:pPr>
        <w:tabs>
          <w:tab w:val="num" w:pos="720"/>
        </w:tabs>
        <w:ind w:left="720" w:hanging="72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E204F7"/>
    <w:multiLevelType w:val="multilevel"/>
    <w:tmpl w:val="5B54F9D0"/>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284A54EB"/>
    <w:multiLevelType w:val="multilevel"/>
    <w:tmpl w:val="F328E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BF3DDD"/>
    <w:multiLevelType w:val="hybridMultilevel"/>
    <w:tmpl w:val="084A7C7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2E012209"/>
    <w:multiLevelType w:val="multilevel"/>
    <w:tmpl w:val="D226B442"/>
    <w:lvl w:ilvl="0">
      <w:start w:val="2"/>
      <w:numFmt w:val="decimal"/>
      <w:lvlText w:val="%1.2"/>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nsid w:val="30514AF6"/>
    <w:multiLevelType w:val="hybridMultilevel"/>
    <w:tmpl w:val="F3300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5C613D"/>
    <w:multiLevelType w:val="hybridMultilevel"/>
    <w:tmpl w:val="272ADA5E"/>
    <w:lvl w:ilvl="0" w:tplc="7D022B88">
      <w:start w:val="1"/>
      <w:numFmt w:val="bullet"/>
      <w:lvlText w:val=""/>
      <w:lvlJc w:val="left"/>
      <w:pPr>
        <w:tabs>
          <w:tab w:val="num" w:pos="720"/>
        </w:tabs>
        <w:ind w:left="720" w:hanging="720"/>
      </w:pPr>
      <w:rPr>
        <w:rFonts w:ascii="Symbol" w:hAnsi="Symbol"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8632AE"/>
    <w:multiLevelType w:val="hybridMultilevel"/>
    <w:tmpl w:val="F5E4DDA2"/>
    <w:lvl w:ilvl="0" w:tplc="2B64FB4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CC031C8"/>
    <w:multiLevelType w:val="hybridMultilevel"/>
    <w:tmpl w:val="E6D8804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1E20478"/>
    <w:multiLevelType w:val="multilevel"/>
    <w:tmpl w:val="8A30D7A0"/>
    <w:lvl w:ilvl="0">
      <w:start w:val="3"/>
      <w:numFmt w:val="decimal"/>
      <w:lvlText w:val="%1.0"/>
      <w:lvlJc w:val="left"/>
      <w:pPr>
        <w:tabs>
          <w:tab w:val="num" w:pos="540"/>
        </w:tabs>
        <w:ind w:left="540" w:hanging="540"/>
      </w:pPr>
      <w:rPr>
        <w:rFonts w:hint="default"/>
      </w:rPr>
    </w:lvl>
    <w:lvl w:ilvl="1">
      <w:start w:val="1"/>
      <w:numFmt w:val="decimal"/>
      <w:lvlText w:val="%1.%2"/>
      <w:lvlJc w:val="left"/>
      <w:pPr>
        <w:tabs>
          <w:tab w:val="num" w:pos="547"/>
        </w:tabs>
        <w:ind w:left="547" w:hanging="54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556E1F8B"/>
    <w:multiLevelType w:val="hybridMultilevel"/>
    <w:tmpl w:val="944C8B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6DD2E98"/>
    <w:multiLevelType w:val="hybridMultilevel"/>
    <w:tmpl w:val="4F921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DF0CFA"/>
    <w:multiLevelType w:val="hybridMultilevel"/>
    <w:tmpl w:val="98A69BC0"/>
    <w:lvl w:ilvl="0" w:tplc="91FE280C">
      <w:start w:val="2010"/>
      <w:numFmt w:val="bullet"/>
      <w:lvlText w:val=""/>
      <w:lvlJc w:val="left"/>
      <w:pPr>
        <w:ind w:left="405" w:hanging="360"/>
      </w:pPr>
      <w:rPr>
        <w:rFonts w:ascii="Symbol" w:eastAsia="Times New Roman" w:hAnsi="Symbo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nsid w:val="5F5462A6"/>
    <w:multiLevelType w:val="multilevel"/>
    <w:tmpl w:val="FCC22DAA"/>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6CF4EFF"/>
    <w:multiLevelType w:val="hybridMultilevel"/>
    <w:tmpl w:val="AAA2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3961A1"/>
    <w:multiLevelType w:val="hybridMultilevel"/>
    <w:tmpl w:val="73EC85CE"/>
    <w:lvl w:ilvl="0" w:tplc="1009000F">
      <w:start w:val="1"/>
      <w:numFmt w:val="decimal"/>
      <w:lvlText w:val="%1."/>
      <w:lvlJc w:val="left"/>
      <w:pPr>
        <w:ind w:left="763" w:hanging="360"/>
      </w:pPr>
    </w:lvl>
    <w:lvl w:ilvl="1" w:tplc="10090019" w:tentative="1">
      <w:start w:val="1"/>
      <w:numFmt w:val="lowerLetter"/>
      <w:lvlText w:val="%2."/>
      <w:lvlJc w:val="left"/>
      <w:pPr>
        <w:ind w:left="1483" w:hanging="360"/>
      </w:pPr>
    </w:lvl>
    <w:lvl w:ilvl="2" w:tplc="1009001B" w:tentative="1">
      <w:start w:val="1"/>
      <w:numFmt w:val="lowerRoman"/>
      <w:lvlText w:val="%3."/>
      <w:lvlJc w:val="right"/>
      <w:pPr>
        <w:ind w:left="2203" w:hanging="180"/>
      </w:pPr>
    </w:lvl>
    <w:lvl w:ilvl="3" w:tplc="1009000F" w:tentative="1">
      <w:start w:val="1"/>
      <w:numFmt w:val="decimal"/>
      <w:lvlText w:val="%4."/>
      <w:lvlJc w:val="left"/>
      <w:pPr>
        <w:ind w:left="2923" w:hanging="360"/>
      </w:pPr>
    </w:lvl>
    <w:lvl w:ilvl="4" w:tplc="10090019" w:tentative="1">
      <w:start w:val="1"/>
      <w:numFmt w:val="lowerLetter"/>
      <w:lvlText w:val="%5."/>
      <w:lvlJc w:val="left"/>
      <w:pPr>
        <w:ind w:left="3643" w:hanging="360"/>
      </w:pPr>
    </w:lvl>
    <w:lvl w:ilvl="5" w:tplc="1009001B" w:tentative="1">
      <w:start w:val="1"/>
      <w:numFmt w:val="lowerRoman"/>
      <w:lvlText w:val="%6."/>
      <w:lvlJc w:val="right"/>
      <w:pPr>
        <w:ind w:left="4363" w:hanging="180"/>
      </w:pPr>
    </w:lvl>
    <w:lvl w:ilvl="6" w:tplc="1009000F" w:tentative="1">
      <w:start w:val="1"/>
      <w:numFmt w:val="decimal"/>
      <w:lvlText w:val="%7."/>
      <w:lvlJc w:val="left"/>
      <w:pPr>
        <w:ind w:left="5083" w:hanging="360"/>
      </w:pPr>
    </w:lvl>
    <w:lvl w:ilvl="7" w:tplc="10090019" w:tentative="1">
      <w:start w:val="1"/>
      <w:numFmt w:val="lowerLetter"/>
      <w:lvlText w:val="%8."/>
      <w:lvlJc w:val="left"/>
      <w:pPr>
        <w:ind w:left="5803" w:hanging="360"/>
      </w:pPr>
    </w:lvl>
    <w:lvl w:ilvl="8" w:tplc="1009001B" w:tentative="1">
      <w:start w:val="1"/>
      <w:numFmt w:val="lowerRoman"/>
      <w:lvlText w:val="%9."/>
      <w:lvlJc w:val="right"/>
      <w:pPr>
        <w:ind w:left="6523" w:hanging="180"/>
      </w:pPr>
    </w:lvl>
  </w:abstractNum>
  <w:abstractNum w:abstractNumId="17">
    <w:nsid w:val="70275CD8"/>
    <w:multiLevelType w:val="hybridMultilevel"/>
    <w:tmpl w:val="458C5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17B49F2"/>
    <w:multiLevelType w:val="hybridMultilevel"/>
    <w:tmpl w:val="3DC2AE12"/>
    <w:lvl w:ilvl="0" w:tplc="1009000F">
      <w:start w:val="1"/>
      <w:numFmt w:val="decimal"/>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9">
    <w:nsid w:val="723E7F83"/>
    <w:multiLevelType w:val="hybridMultilevel"/>
    <w:tmpl w:val="46186314"/>
    <w:lvl w:ilvl="0" w:tplc="1009000F">
      <w:start w:val="1"/>
      <w:numFmt w:val="decimal"/>
      <w:lvlText w:val="%1."/>
      <w:lvlJc w:val="left"/>
      <w:pPr>
        <w:ind w:left="763" w:hanging="360"/>
      </w:pPr>
    </w:lvl>
    <w:lvl w:ilvl="1" w:tplc="10090019" w:tentative="1">
      <w:start w:val="1"/>
      <w:numFmt w:val="lowerLetter"/>
      <w:lvlText w:val="%2."/>
      <w:lvlJc w:val="left"/>
      <w:pPr>
        <w:ind w:left="1483" w:hanging="360"/>
      </w:pPr>
    </w:lvl>
    <w:lvl w:ilvl="2" w:tplc="1009001B" w:tentative="1">
      <w:start w:val="1"/>
      <w:numFmt w:val="lowerRoman"/>
      <w:lvlText w:val="%3."/>
      <w:lvlJc w:val="right"/>
      <w:pPr>
        <w:ind w:left="2203" w:hanging="180"/>
      </w:pPr>
    </w:lvl>
    <w:lvl w:ilvl="3" w:tplc="1009000F" w:tentative="1">
      <w:start w:val="1"/>
      <w:numFmt w:val="decimal"/>
      <w:lvlText w:val="%4."/>
      <w:lvlJc w:val="left"/>
      <w:pPr>
        <w:ind w:left="2923" w:hanging="360"/>
      </w:pPr>
    </w:lvl>
    <w:lvl w:ilvl="4" w:tplc="10090019" w:tentative="1">
      <w:start w:val="1"/>
      <w:numFmt w:val="lowerLetter"/>
      <w:lvlText w:val="%5."/>
      <w:lvlJc w:val="left"/>
      <w:pPr>
        <w:ind w:left="3643" w:hanging="360"/>
      </w:pPr>
    </w:lvl>
    <w:lvl w:ilvl="5" w:tplc="1009001B" w:tentative="1">
      <w:start w:val="1"/>
      <w:numFmt w:val="lowerRoman"/>
      <w:lvlText w:val="%6."/>
      <w:lvlJc w:val="right"/>
      <w:pPr>
        <w:ind w:left="4363" w:hanging="180"/>
      </w:pPr>
    </w:lvl>
    <w:lvl w:ilvl="6" w:tplc="1009000F" w:tentative="1">
      <w:start w:val="1"/>
      <w:numFmt w:val="decimal"/>
      <w:lvlText w:val="%7."/>
      <w:lvlJc w:val="left"/>
      <w:pPr>
        <w:ind w:left="5083" w:hanging="360"/>
      </w:pPr>
    </w:lvl>
    <w:lvl w:ilvl="7" w:tplc="10090019" w:tentative="1">
      <w:start w:val="1"/>
      <w:numFmt w:val="lowerLetter"/>
      <w:lvlText w:val="%8."/>
      <w:lvlJc w:val="left"/>
      <w:pPr>
        <w:ind w:left="5803" w:hanging="360"/>
      </w:pPr>
    </w:lvl>
    <w:lvl w:ilvl="8" w:tplc="1009001B" w:tentative="1">
      <w:start w:val="1"/>
      <w:numFmt w:val="lowerRoman"/>
      <w:lvlText w:val="%9."/>
      <w:lvlJc w:val="right"/>
      <w:pPr>
        <w:ind w:left="6523" w:hanging="180"/>
      </w:pPr>
    </w:lvl>
  </w:abstractNum>
  <w:abstractNum w:abstractNumId="20">
    <w:nsid w:val="75744013"/>
    <w:multiLevelType w:val="hybridMultilevel"/>
    <w:tmpl w:val="D5105586"/>
    <w:lvl w:ilvl="0" w:tplc="AB963176">
      <w:numFmt w:val="bullet"/>
      <w:lvlText w:val=""/>
      <w:lvlJc w:val="left"/>
      <w:pPr>
        <w:ind w:left="720" w:hanging="360"/>
      </w:pPr>
      <w:rPr>
        <w:rFonts w:ascii="Symbol" w:eastAsia="Times New Roman" w:hAnsi="Symbol" w:cs="Aria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8F7A84"/>
    <w:multiLevelType w:val="hybridMultilevel"/>
    <w:tmpl w:val="E44CBFEA"/>
    <w:lvl w:ilvl="0" w:tplc="EBA4AA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E7193D"/>
    <w:multiLevelType w:val="multilevel"/>
    <w:tmpl w:val="5FFA82BC"/>
    <w:lvl w:ilvl="0">
      <w:start w:val="1"/>
      <w:numFmt w:val="decimal"/>
      <w:lvlText w:val="%1."/>
      <w:lvlJc w:val="left"/>
      <w:pPr>
        <w:tabs>
          <w:tab w:val="num" w:pos="720"/>
        </w:tabs>
        <w:ind w:left="720" w:hanging="720"/>
      </w:pPr>
      <w:rPr>
        <w:rFonts w:hint="default"/>
        <w:b w:val="0"/>
        <w:i w:val="0"/>
        <w:color w:val="auto"/>
        <w:sz w:val="20"/>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5"/>
  </w:num>
  <w:num w:numId="2">
    <w:abstractNumId w:val="14"/>
  </w:num>
  <w:num w:numId="3">
    <w:abstractNumId w:val="2"/>
  </w:num>
  <w:num w:numId="4">
    <w:abstractNumId w:val="1"/>
  </w:num>
  <w:num w:numId="5">
    <w:abstractNumId w:val="7"/>
  </w:num>
  <w:num w:numId="6">
    <w:abstractNumId w:val="22"/>
  </w:num>
  <w:num w:numId="7">
    <w:abstractNumId w:val="10"/>
  </w:num>
  <w:num w:numId="8">
    <w:abstractNumId w:val="13"/>
  </w:num>
  <w:num w:numId="9">
    <w:abstractNumId w:val="9"/>
  </w:num>
  <w:num w:numId="10">
    <w:abstractNumId w:val="21"/>
  </w:num>
  <w:num w:numId="11">
    <w:abstractNumId w:val="20"/>
  </w:num>
  <w:num w:numId="12">
    <w:abstractNumId w:val="6"/>
  </w:num>
  <w:num w:numId="13">
    <w:abstractNumId w:val="18"/>
  </w:num>
  <w:num w:numId="14">
    <w:abstractNumId w:val="16"/>
  </w:num>
  <w:num w:numId="15">
    <w:abstractNumId w:val="11"/>
  </w:num>
  <w:num w:numId="16">
    <w:abstractNumId w:val="19"/>
  </w:num>
  <w:num w:numId="17">
    <w:abstractNumId w:val="4"/>
  </w:num>
  <w:num w:numId="18">
    <w:abstractNumId w:val="8"/>
  </w:num>
  <w:num w:numId="19">
    <w:abstractNumId w:val="17"/>
  </w:num>
  <w:num w:numId="20">
    <w:abstractNumId w:val="12"/>
  </w:num>
  <w:num w:numId="21">
    <w:abstractNumId w:val="3"/>
  </w:num>
  <w:num w:numId="22">
    <w:abstractNumId w:val="1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E00"/>
    <w:rsid w:val="000259D5"/>
    <w:rsid w:val="00032AD7"/>
    <w:rsid w:val="00032B07"/>
    <w:rsid w:val="00042201"/>
    <w:rsid w:val="0004332D"/>
    <w:rsid w:val="0005485F"/>
    <w:rsid w:val="00065101"/>
    <w:rsid w:val="00092B2A"/>
    <w:rsid w:val="00093160"/>
    <w:rsid w:val="000931A2"/>
    <w:rsid w:val="00097348"/>
    <w:rsid w:val="000D78B3"/>
    <w:rsid w:val="000E6DEB"/>
    <w:rsid w:val="0011154F"/>
    <w:rsid w:val="00121D1A"/>
    <w:rsid w:val="001257F8"/>
    <w:rsid w:val="00135E67"/>
    <w:rsid w:val="001533BD"/>
    <w:rsid w:val="00153636"/>
    <w:rsid w:val="00162A94"/>
    <w:rsid w:val="00170FEC"/>
    <w:rsid w:val="00176555"/>
    <w:rsid w:val="00190072"/>
    <w:rsid w:val="001B2A4B"/>
    <w:rsid w:val="001B5087"/>
    <w:rsid w:val="001B681C"/>
    <w:rsid w:val="001C39B8"/>
    <w:rsid w:val="001C6653"/>
    <w:rsid w:val="001C73FC"/>
    <w:rsid w:val="001E3A88"/>
    <w:rsid w:val="001F3000"/>
    <w:rsid w:val="00201213"/>
    <w:rsid w:val="00227057"/>
    <w:rsid w:val="00233BAF"/>
    <w:rsid w:val="00241E3F"/>
    <w:rsid w:val="002558B6"/>
    <w:rsid w:val="00257374"/>
    <w:rsid w:val="00257844"/>
    <w:rsid w:val="00263D56"/>
    <w:rsid w:val="002734D9"/>
    <w:rsid w:val="00291E7B"/>
    <w:rsid w:val="002B07C8"/>
    <w:rsid w:val="002C4C35"/>
    <w:rsid w:val="002D1131"/>
    <w:rsid w:val="002D7EC0"/>
    <w:rsid w:val="002E2E80"/>
    <w:rsid w:val="002E6142"/>
    <w:rsid w:val="0030118C"/>
    <w:rsid w:val="003020DA"/>
    <w:rsid w:val="00336E95"/>
    <w:rsid w:val="00340ED8"/>
    <w:rsid w:val="00342248"/>
    <w:rsid w:val="003577FA"/>
    <w:rsid w:val="00385A6F"/>
    <w:rsid w:val="003A1178"/>
    <w:rsid w:val="003A15B1"/>
    <w:rsid w:val="003A3C83"/>
    <w:rsid w:val="003A77D5"/>
    <w:rsid w:val="003B11F3"/>
    <w:rsid w:val="003B5242"/>
    <w:rsid w:val="003B647C"/>
    <w:rsid w:val="003C1D4B"/>
    <w:rsid w:val="003C79D3"/>
    <w:rsid w:val="003D3278"/>
    <w:rsid w:val="003D4B09"/>
    <w:rsid w:val="003E688D"/>
    <w:rsid w:val="003F3538"/>
    <w:rsid w:val="003F4D71"/>
    <w:rsid w:val="00420829"/>
    <w:rsid w:val="00430119"/>
    <w:rsid w:val="00447946"/>
    <w:rsid w:val="0045013F"/>
    <w:rsid w:val="00451E29"/>
    <w:rsid w:val="00454304"/>
    <w:rsid w:val="004801C7"/>
    <w:rsid w:val="00482DF5"/>
    <w:rsid w:val="00485DC5"/>
    <w:rsid w:val="0048783B"/>
    <w:rsid w:val="00491697"/>
    <w:rsid w:val="00491728"/>
    <w:rsid w:val="004A4804"/>
    <w:rsid w:val="004B0997"/>
    <w:rsid w:val="004B629F"/>
    <w:rsid w:val="004C4BC7"/>
    <w:rsid w:val="00502BC1"/>
    <w:rsid w:val="005407EB"/>
    <w:rsid w:val="00550115"/>
    <w:rsid w:val="00572EC3"/>
    <w:rsid w:val="0057372F"/>
    <w:rsid w:val="00577E17"/>
    <w:rsid w:val="00586A22"/>
    <w:rsid w:val="005939BE"/>
    <w:rsid w:val="00595023"/>
    <w:rsid w:val="005A42AE"/>
    <w:rsid w:val="005A5926"/>
    <w:rsid w:val="005C5583"/>
    <w:rsid w:val="005D06D9"/>
    <w:rsid w:val="005E2697"/>
    <w:rsid w:val="005E628B"/>
    <w:rsid w:val="005F169F"/>
    <w:rsid w:val="005F4837"/>
    <w:rsid w:val="00600B50"/>
    <w:rsid w:val="0061484F"/>
    <w:rsid w:val="00620C4C"/>
    <w:rsid w:val="00633083"/>
    <w:rsid w:val="00635B9C"/>
    <w:rsid w:val="006368F6"/>
    <w:rsid w:val="006376D4"/>
    <w:rsid w:val="00660B43"/>
    <w:rsid w:val="006612AE"/>
    <w:rsid w:val="00670062"/>
    <w:rsid w:val="006A3BF4"/>
    <w:rsid w:val="006B02C9"/>
    <w:rsid w:val="006E0269"/>
    <w:rsid w:val="006E1058"/>
    <w:rsid w:val="00700207"/>
    <w:rsid w:val="007105CF"/>
    <w:rsid w:val="00716E9D"/>
    <w:rsid w:val="007527B5"/>
    <w:rsid w:val="007632E7"/>
    <w:rsid w:val="00764832"/>
    <w:rsid w:val="00797DE3"/>
    <w:rsid w:val="007B008D"/>
    <w:rsid w:val="007B7EB8"/>
    <w:rsid w:val="007C59FF"/>
    <w:rsid w:val="007E4131"/>
    <w:rsid w:val="007E709B"/>
    <w:rsid w:val="007F5847"/>
    <w:rsid w:val="007F6D8E"/>
    <w:rsid w:val="008146AF"/>
    <w:rsid w:val="00824278"/>
    <w:rsid w:val="00834D93"/>
    <w:rsid w:val="00842168"/>
    <w:rsid w:val="00843BBB"/>
    <w:rsid w:val="008515B6"/>
    <w:rsid w:val="008542BA"/>
    <w:rsid w:val="00862A8D"/>
    <w:rsid w:val="00863432"/>
    <w:rsid w:val="0086344D"/>
    <w:rsid w:val="0086508F"/>
    <w:rsid w:val="00886D0B"/>
    <w:rsid w:val="008A0705"/>
    <w:rsid w:val="008A5DE2"/>
    <w:rsid w:val="008B1DEF"/>
    <w:rsid w:val="008D2D81"/>
    <w:rsid w:val="008D3114"/>
    <w:rsid w:val="008D6ADA"/>
    <w:rsid w:val="008F285B"/>
    <w:rsid w:val="008F3A6D"/>
    <w:rsid w:val="00913171"/>
    <w:rsid w:val="009172D9"/>
    <w:rsid w:val="00917EDF"/>
    <w:rsid w:val="00922DDF"/>
    <w:rsid w:val="009344AA"/>
    <w:rsid w:val="00936D75"/>
    <w:rsid w:val="00955E18"/>
    <w:rsid w:val="00967A5B"/>
    <w:rsid w:val="009816EE"/>
    <w:rsid w:val="009873CD"/>
    <w:rsid w:val="00990805"/>
    <w:rsid w:val="00990C40"/>
    <w:rsid w:val="009943EE"/>
    <w:rsid w:val="009A055B"/>
    <w:rsid w:val="009A53F6"/>
    <w:rsid w:val="009B4586"/>
    <w:rsid w:val="009C0E86"/>
    <w:rsid w:val="009D5834"/>
    <w:rsid w:val="009D7B6C"/>
    <w:rsid w:val="009E3537"/>
    <w:rsid w:val="009F0A4C"/>
    <w:rsid w:val="009F2F32"/>
    <w:rsid w:val="009F3479"/>
    <w:rsid w:val="00A04E00"/>
    <w:rsid w:val="00A11C8C"/>
    <w:rsid w:val="00A122C4"/>
    <w:rsid w:val="00A13C9F"/>
    <w:rsid w:val="00A1560B"/>
    <w:rsid w:val="00A15A80"/>
    <w:rsid w:val="00A17AC0"/>
    <w:rsid w:val="00A265CB"/>
    <w:rsid w:val="00A31427"/>
    <w:rsid w:val="00A32EA5"/>
    <w:rsid w:val="00A661BD"/>
    <w:rsid w:val="00A815DB"/>
    <w:rsid w:val="00A940B1"/>
    <w:rsid w:val="00AA3848"/>
    <w:rsid w:val="00AB3B62"/>
    <w:rsid w:val="00AB4FB5"/>
    <w:rsid w:val="00AE1CF7"/>
    <w:rsid w:val="00AE65A0"/>
    <w:rsid w:val="00B01804"/>
    <w:rsid w:val="00B16704"/>
    <w:rsid w:val="00B20C03"/>
    <w:rsid w:val="00B3322D"/>
    <w:rsid w:val="00B5037F"/>
    <w:rsid w:val="00B56CA2"/>
    <w:rsid w:val="00BB1C47"/>
    <w:rsid w:val="00BC4BCF"/>
    <w:rsid w:val="00BC7947"/>
    <w:rsid w:val="00BD0DC5"/>
    <w:rsid w:val="00BD3C95"/>
    <w:rsid w:val="00C0557B"/>
    <w:rsid w:val="00C101B3"/>
    <w:rsid w:val="00C33BFE"/>
    <w:rsid w:val="00C4043B"/>
    <w:rsid w:val="00C408A6"/>
    <w:rsid w:val="00C4138C"/>
    <w:rsid w:val="00C421E6"/>
    <w:rsid w:val="00C4495B"/>
    <w:rsid w:val="00C44A95"/>
    <w:rsid w:val="00C460A1"/>
    <w:rsid w:val="00C46590"/>
    <w:rsid w:val="00C54147"/>
    <w:rsid w:val="00C55A01"/>
    <w:rsid w:val="00C62609"/>
    <w:rsid w:val="00C84517"/>
    <w:rsid w:val="00C977C5"/>
    <w:rsid w:val="00CA76AB"/>
    <w:rsid w:val="00CB0B9F"/>
    <w:rsid w:val="00CB2461"/>
    <w:rsid w:val="00CC4D1A"/>
    <w:rsid w:val="00CC6B14"/>
    <w:rsid w:val="00CE0210"/>
    <w:rsid w:val="00CE2E98"/>
    <w:rsid w:val="00D11958"/>
    <w:rsid w:val="00D235CA"/>
    <w:rsid w:val="00D82267"/>
    <w:rsid w:val="00D9599E"/>
    <w:rsid w:val="00DA571A"/>
    <w:rsid w:val="00DB17DB"/>
    <w:rsid w:val="00DB3E3E"/>
    <w:rsid w:val="00DC4FBA"/>
    <w:rsid w:val="00DC56B8"/>
    <w:rsid w:val="00DF0A77"/>
    <w:rsid w:val="00DF1194"/>
    <w:rsid w:val="00DF3604"/>
    <w:rsid w:val="00E028B0"/>
    <w:rsid w:val="00E02F1B"/>
    <w:rsid w:val="00E157B2"/>
    <w:rsid w:val="00E16164"/>
    <w:rsid w:val="00E16EE6"/>
    <w:rsid w:val="00E346D9"/>
    <w:rsid w:val="00E355E5"/>
    <w:rsid w:val="00E420D7"/>
    <w:rsid w:val="00E4549B"/>
    <w:rsid w:val="00E46B22"/>
    <w:rsid w:val="00E505D3"/>
    <w:rsid w:val="00E6297C"/>
    <w:rsid w:val="00E83A38"/>
    <w:rsid w:val="00E97EC3"/>
    <w:rsid w:val="00EA1977"/>
    <w:rsid w:val="00EA216F"/>
    <w:rsid w:val="00EA5B4D"/>
    <w:rsid w:val="00ED4D12"/>
    <w:rsid w:val="00EE3106"/>
    <w:rsid w:val="00EE3F06"/>
    <w:rsid w:val="00F01745"/>
    <w:rsid w:val="00F31B3A"/>
    <w:rsid w:val="00F34DF4"/>
    <w:rsid w:val="00F36ADA"/>
    <w:rsid w:val="00F50C64"/>
    <w:rsid w:val="00F85D97"/>
    <w:rsid w:val="00F86A4F"/>
    <w:rsid w:val="00F93F63"/>
    <w:rsid w:val="00FB105E"/>
    <w:rsid w:val="00FB2BAC"/>
    <w:rsid w:val="00FF6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8C4A71-8E39-4EB9-8E3B-2A0862E0D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E00"/>
    <w:rPr>
      <w:rFonts w:ascii="Times New Roman" w:eastAsia="Times New Roman" w:hAnsi="Times New Roman"/>
      <w:sz w:val="24"/>
      <w:szCs w:val="24"/>
    </w:rPr>
  </w:style>
  <w:style w:type="paragraph" w:styleId="Heading2">
    <w:name w:val="heading 2"/>
    <w:basedOn w:val="Normal"/>
    <w:next w:val="Normal"/>
    <w:link w:val="Heading2Char"/>
    <w:uiPriority w:val="9"/>
    <w:semiHidden/>
    <w:unhideWhenUsed/>
    <w:qFormat/>
    <w:rsid w:val="007B00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D3278"/>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D3278"/>
    <w:pPr>
      <w:keepNext/>
      <w:keepLines/>
      <w:spacing w:before="200"/>
      <w:outlineLvl w:val="3"/>
    </w:pPr>
    <w:rPr>
      <w:rFonts w:ascii="Cambria" w:hAnsi="Cambria"/>
      <w:b/>
      <w:bCs/>
      <w:i/>
      <w:iCs/>
      <w:color w:val="4F81BD"/>
    </w:rPr>
  </w:style>
  <w:style w:type="paragraph" w:styleId="Heading7">
    <w:name w:val="heading 7"/>
    <w:basedOn w:val="Normal"/>
    <w:next w:val="Normal"/>
    <w:link w:val="Heading7Char"/>
    <w:qFormat/>
    <w:rsid w:val="00A04E00"/>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04E00"/>
    <w:rPr>
      <w:rFonts w:ascii="Times New Roman" w:eastAsia="Times New Roman" w:hAnsi="Times New Roman" w:cs="Times New Roman"/>
      <w:b/>
      <w:bCs/>
      <w:sz w:val="24"/>
      <w:szCs w:val="24"/>
    </w:rPr>
  </w:style>
  <w:style w:type="character" w:styleId="Hyperlink">
    <w:name w:val="Hyperlink"/>
    <w:basedOn w:val="DefaultParagraphFont"/>
    <w:rsid w:val="00A04E00"/>
    <w:rPr>
      <w:color w:val="0000FF"/>
      <w:u w:val="single"/>
    </w:rPr>
  </w:style>
  <w:style w:type="paragraph" w:styleId="DocumentMap">
    <w:name w:val="Document Map"/>
    <w:basedOn w:val="Normal"/>
    <w:link w:val="DocumentMapChar"/>
    <w:uiPriority w:val="99"/>
    <w:semiHidden/>
    <w:unhideWhenUsed/>
    <w:rsid w:val="00A04E00"/>
    <w:rPr>
      <w:rFonts w:ascii="Tahoma" w:hAnsi="Tahoma" w:cs="Tahoma"/>
      <w:sz w:val="16"/>
      <w:szCs w:val="16"/>
    </w:rPr>
  </w:style>
  <w:style w:type="character" w:customStyle="1" w:styleId="DocumentMapChar">
    <w:name w:val="Document Map Char"/>
    <w:basedOn w:val="DefaultParagraphFont"/>
    <w:link w:val="DocumentMap"/>
    <w:uiPriority w:val="99"/>
    <w:semiHidden/>
    <w:rsid w:val="00A04E00"/>
    <w:rPr>
      <w:rFonts w:ascii="Tahoma" w:eastAsia="Times New Roman" w:hAnsi="Tahoma" w:cs="Tahoma"/>
      <w:sz w:val="16"/>
      <w:szCs w:val="16"/>
    </w:rPr>
  </w:style>
  <w:style w:type="paragraph" w:styleId="Header">
    <w:name w:val="header"/>
    <w:basedOn w:val="Normal"/>
    <w:link w:val="HeaderChar"/>
    <w:unhideWhenUsed/>
    <w:rsid w:val="00A04E00"/>
    <w:pPr>
      <w:tabs>
        <w:tab w:val="center" w:pos="4680"/>
        <w:tab w:val="right" w:pos="9360"/>
      </w:tabs>
    </w:pPr>
  </w:style>
  <w:style w:type="character" w:customStyle="1" w:styleId="HeaderChar">
    <w:name w:val="Header Char"/>
    <w:basedOn w:val="DefaultParagraphFont"/>
    <w:link w:val="Header"/>
    <w:rsid w:val="00A04E00"/>
    <w:rPr>
      <w:rFonts w:ascii="Times New Roman" w:eastAsia="Times New Roman" w:hAnsi="Times New Roman" w:cs="Times New Roman"/>
      <w:sz w:val="24"/>
      <w:szCs w:val="24"/>
    </w:rPr>
  </w:style>
  <w:style w:type="paragraph" w:styleId="Footer">
    <w:name w:val="footer"/>
    <w:basedOn w:val="Normal"/>
    <w:link w:val="FooterChar"/>
    <w:unhideWhenUsed/>
    <w:rsid w:val="00A04E00"/>
    <w:pPr>
      <w:tabs>
        <w:tab w:val="center" w:pos="4680"/>
        <w:tab w:val="right" w:pos="9360"/>
      </w:tabs>
    </w:pPr>
  </w:style>
  <w:style w:type="character" w:customStyle="1" w:styleId="FooterChar">
    <w:name w:val="Footer Char"/>
    <w:basedOn w:val="DefaultParagraphFont"/>
    <w:link w:val="Footer"/>
    <w:uiPriority w:val="99"/>
    <w:rsid w:val="00A04E0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4E00"/>
    <w:rPr>
      <w:rFonts w:ascii="Tahoma" w:hAnsi="Tahoma" w:cs="Tahoma"/>
      <w:sz w:val="16"/>
      <w:szCs w:val="16"/>
    </w:rPr>
  </w:style>
  <w:style w:type="character" w:customStyle="1" w:styleId="BalloonTextChar">
    <w:name w:val="Balloon Text Char"/>
    <w:basedOn w:val="DefaultParagraphFont"/>
    <w:link w:val="BalloonText"/>
    <w:uiPriority w:val="99"/>
    <w:semiHidden/>
    <w:rsid w:val="00A04E00"/>
    <w:rPr>
      <w:rFonts w:ascii="Tahoma" w:eastAsia="Times New Roman" w:hAnsi="Tahoma" w:cs="Tahoma"/>
      <w:sz w:val="16"/>
      <w:szCs w:val="16"/>
    </w:rPr>
  </w:style>
  <w:style w:type="paragraph" w:styleId="NoSpacing">
    <w:name w:val="No Spacing"/>
    <w:link w:val="NoSpacingChar"/>
    <w:uiPriority w:val="1"/>
    <w:qFormat/>
    <w:rsid w:val="00A04E00"/>
    <w:rPr>
      <w:rFonts w:eastAsia="Times New Roman"/>
      <w:sz w:val="22"/>
      <w:szCs w:val="22"/>
    </w:rPr>
  </w:style>
  <w:style w:type="character" w:customStyle="1" w:styleId="NoSpacingChar">
    <w:name w:val="No Spacing Char"/>
    <w:basedOn w:val="DefaultParagraphFont"/>
    <w:link w:val="NoSpacing"/>
    <w:uiPriority w:val="1"/>
    <w:rsid w:val="00A04E00"/>
    <w:rPr>
      <w:rFonts w:eastAsia="Times New Roman"/>
      <w:sz w:val="22"/>
      <w:szCs w:val="22"/>
      <w:lang w:val="en-US" w:eastAsia="en-US" w:bidi="ar-SA"/>
    </w:rPr>
  </w:style>
  <w:style w:type="character" w:customStyle="1" w:styleId="Heading3Char">
    <w:name w:val="Heading 3 Char"/>
    <w:basedOn w:val="DefaultParagraphFont"/>
    <w:link w:val="Heading3"/>
    <w:uiPriority w:val="9"/>
    <w:semiHidden/>
    <w:rsid w:val="003D3278"/>
    <w:rPr>
      <w:rFonts w:ascii="Cambria" w:eastAsia="Times New Roman" w:hAnsi="Cambria" w:cs="Times New Roman"/>
      <w:b/>
      <w:bCs/>
      <w:color w:val="4F81BD"/>
      <w:sz w:val="24"/>
      <w:szCs w:val="24"/>
    </w:rPr>
  </w:style>
  <w:style w:type="paragraph" w:styleId="BodyTextIndent">
    <w:name w:val="Body Text Indent"/>
    <w:basedOn w:val="Normal"/>
    <w:link w:val="BodyTextIndentChar"/>
    <w:rsid w:val="003D3278"/>
    <w:pPr>
      <w:ind w:left="720"/>
    </w:pPr>
    <w:rPr>
      <w:rFonts w:ascii="Arial" w:hAnsi="Arial" w:cs="Arial"/>
      <w:bCs/>
      <w:sz w:val="20"/>
    </w:rPr>
  </w:style>
  <w:style w:type="character" w:customStyle="1" w:styleId="BodyTextIndentChar">
    <w:name w:val="Body Text Indent Char"/>
    <w:basedOn w:val="DefaultParagraphFont"/>
    <w:link w:val="BodyTextIndent"/>
    <w:rsid w:val="003D3278"/>
    <w:rPr>
      <w:rFonts w:ascii="Arial" w:eastAsia="Times New Roman" w:hAnsi="Arial" w:cs="Arial"/>
      <w:bCs/>
      <w:sz w:val="20"/>
      <w:szCs w:val="24"/>
    </w:rPr>
  </w:style>
  <w:style w:type="paragraph" w:styleId="BodyText">
    <w:name w:val="Body Text"/>
    <w:basedOn w:val="Normal"/>
    <w:link w:val="BodyTextChar"/>
    <w:rsid w:val="003D3278"/>
    <w:rPr>
      <w:rFonts w:ascii="Arial" w:hAnsi="Arial" w:cs="Arial"/>
      <w:bCs/>
      <w:sz w:val="20"/>
    </w:rPr>
  </w:style>
  <w:style w:type="character" w:customStyle="1" w:styleId="BodyTextChar">
    <w:name w:val="Body Text Char"/>
    <w:basedOn w:val="DefaultParagraphFont"/>
    <w:link w:val="BodyText"/>
    <w:rsid w:val="003D3278"/>
    <w:rPr>
      <w:rFonts w:ascii="Arial" w:eastAsia="Times New Roman" w:hAnsi="Arial" w:cs="Arial"/>
      <w:bCs/>
      <w:sz w:val="20"/>
      <w:szCs w:val="24"/>
    </w:rPr>
  </w:style>
  <w:style w:type="paragraph" w:customStyle="1" w:styleId="Style1">
    <w:name w:val="Style1"/>
    <w:basedOn w:val="Normal"/>
    <w:rsid w:val="003D3278"/>
    <w:pPr>
      <w:shd w:val="clear" w:color="auto" w:fill="0C0C0C"/>
    </w:pPr>
    <w:rPr>
      <w:rFonts w:ascii="Arial" w:hAnsi="Arial" w:cs="Arial"/>
      <w:b/>
      <w:color w:val="FFFFFF"/>
      <w:sz w:val="22"/>
      <w:lang w:val="en-CA"/>
    </w:rPr>
  </w:style>
  <w:style w:type="character" w:customStyle="1" w:styleId="Heading4Char">
    <w:name w:val="Heading 4 Char"/>
    <w:basedOn w:val="DefaultParagraphFont"/>
    <w:link w:val="Heading4"/>
    <w:uiPriority w:val="9"/>
    <w:semiHidden/>
    <w:rsid w:val="003D3278"/>
    <w:rPr>
      <w:rFonts w:ascii="Cambria" w:eastAsia="Times New Roman" w:hAnsi="Cambria" w:cs="Times New Roman"/>
      <w:b/>
      <w:bCs/>
      <w:i/>
      <w:iCs/>
      <w:color w:val="4F81BD"/>
      <w:sz w:val="24"/>
      <w:szCs w:val="24"/>
    </w:rPr>
  </w:style>
  <w:style w:type="paragraph" w:styleId="TOAHeading">
    <w:name w:val="toa heading"/>
    <w:basedOn w:val="Normal"/>
    <w:next w:val="Normal"/>
    <w:semiHidden/>
    <w:rsid w:val="003D3278"/>
    <w:pPr>
      <w:widowControl w:val="0"/>
      <w:tabs>
        <w:tab w:val="right" w:pos="9360"/>
      </w:tabs>
      <w:suppressAutoHyphens/>
      <w:overflowPunct w:val="0"/>
      <w:autoSpaceDE w:val="0"/>
      <w:autoSpaceDN w:val="0"/>
      <w:adjustRightInd w:val="0"/>
      <w:textAlignment w:val="baseline"/>
    </w:pPr>
    <w:rPr>
      <w:rFonts w:ascii="Courier New" w:hAnsi="Courier New"/>
      <w:sz w:val="20"/>
      <w:szCs w:val="20"/>
    </w:rPr>
  </w:style>
  <w:style w:type="paragraph" w:styleId="BodyTextIndent3">
    <w:name w:val="Body Text Indent 3"/>
    <w:basedOn w:val="Normal"/>
    <w:link w:val="BodyTextIndent3Char"/>
    <w:uiPriority w:val="99"/>
    <w:semiHidden/>
    <w:unhideWhenUsed/>
    <w:rsid w:val="00DF0A7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F0A77"/>
    <w:rPr>
      <w:rFonts w:ascii="Times New Roman" w:eastAsia="Times New Roman" w:hAnsi="Times New Roman" w:cs="Times New Roman"/>
      <w:sz w:val="16"/>
      <w:szCs w:val="16"/>
    </w:rPr>
  </w:style>
  <w:style w:type="character" w:customStyle="1" w:styleId="Heading2Char">
    <w:name w:val="Heading 2 Char"/>
    <w:basedOn w:val="DefaultParagraphFont"/>
    <w:link w:val="Heading2"/>
    <w:uiPriority w:val="9"/>
    <w:semiHidden/>
    <w:rsid w:val="007B008D"/>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semiHidden/>
    <w:unhideWhenUsed/>
    <w:rsid w:val="007B008D"/>
    <w:pPr>
      <w:spacing w:after="120" w:line="480" w:lineRule="auto"/>
    </w:pPr>
  </w:style>
  <w:style w:type="character" w:customStyle="1" w:styleId="BodyText2Char">
    <w:name w:val="Body Text 2 Char"/>
    <w:basedOn w:val="DefaultParagraphFont"/>
    <w:link w:val="BodyText2"/>
    <w:uiPriority w:val="99"/>
    <w:semiHidden/>
    <w:rsid w:val="007B008D"/>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7B008D"/>
    <w:pPr>
      <w:spacing w:after="120"/>
    </w:pPr>
    <w:rPr>
      <w:sz w:val="16"/>
      <w:szCs w:val="16"/>
    </w:rPr>
  </w:style>
  <w:style w:type="character" w:customStyle="1" w:styleId="BodyText3Char">
    <w:name w:val="Body Text 3 Char"/>
    <w:basedOn w:val="DefaultParagraphFont"/>
    <w:link w:val="BodyText3"/>
    <w:uiPriority w:val="99"/>
    <w:semiHidden/>
    <w:rsid w:val="007B008D"/>
    <w:rPr>
      <w:rFonts w:ascii="Times New Roman" w:eastAsia="Times New Roman" w:hAnsi="Times New Roman"/>
      <w:sz w:val="16"/>
      <w:szCs w:val="16"/>
    </w:rPr>
  </w:style>
  <w:style w:type="character" w:styleId="CommentReference">
    <w:name w:val="annotation reference"/>
    <w:basedOn w:val="DefaultParagraphFont"/>
    <w:uiPriority w:val="99"/>
    <w:semiHidden/>
    <w:unhideWhenUsed/>
    <w:rsid w:val="00660B43"/>
    <w:rPr>
      <w:sz w:val="16"/>
      <w:szCs w:val="16"/>
    </w:rPr>
  </w:style>
  <w:style w:type="paragraph" w:styleId="CommentText">
    <w:name w:val="annotation text"/>
    <w:basedOn w:val="Normal"/>
    <w:link w:val="CommentTextChar"/>
    <w:uiPriority w:val="99"/>
    <w:semiHidden/>
    <w:unhideWhenUsed/>
    <w:rsid w:val="00660B43"/>
    <w:rPr>
      <w:sz w:val="20"/>
      <w:szCs w:val="20"/>
    </w:rPr>
  </w:style>
  <w:style w:type="character" w:customStyle="1" w:styleId="CommentTextChar">
    <w:name w:val="Comment Text Char"/>
    <w:basedOn w:val="DefaultParagraphFont"/>
    <w:link w:val="CommentText"/>
    <w:uiPriority w:val="99"/>
    <w:semiHidden/>
    <w:rsid w:val="00660B4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60B43"/>
    <w:rPr>
      <w:b/>
      <w:bCs/>
    </w:rPr>
  </w:style>
  <w:style w:type="character" w:customStyle="1" w:styleId="CommentSubjectChar">
    <w:name w:val="Comment Subject Char"/>
    <w:basedOn w:val="CommentTextChar"/>
    <w:link w:val="CommentSubject"/>
    <w:uiPriority w:val="99"/>
    <w:semiHidden/>
    <w:rsid w:val="00660B43"/>
    <w:rPr>
      <w:rFonts w:ascii="Times New Roman" w:eastAsia="Times New Roman" w:hAnsi="Times New Roman"/>
      <w:b/>
      <w:bCs/>
    </w:rPr>
  </w:style>
  <w:style w:type="paragraph" w:styleId="ListParagraph">
    <w:name w:val="List Paragraph"/>
    <w:basedOn w:val="Normal"/>
    <w:qFormat/>
    <w:rsid w:val="00DF3604"/>
    <w:pPr>
      <w:ind w:left="720"/>
      <w:contextualSpacing/>
    </w:pPr>
  </w:style>
  <w:style w:type="table" w:styleId="TableGrid">
    <w:name w:val="Table Grid"/>
    <w:basedOn w:val="TableNormal"/>
    <w:uiPriority w:val="59"/>
    <w:rsid w:val="00DF36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95023"/>
    <w:rPr>
      <w:color w:val="808080"/>
    </w:rPr>
  </w:style>
  <w:style w:type="paragraph" w:customStyle="1" w:styleId="Default">
    <w:name w:val="Default"/>
    <w:rsid w:val="00A15A80"/>
    <w:pPr>
      <w:autoSpaceDE w:val="0"/>
      <w:autoSpaceDN w:val="0"/>
      <w:adjustRightInd w:val="0"/>
    </w:pPr>
    <w:rPr>
      <w:rFonts w:eastAsia="Times New Roman" w:cs="Calibri"/>
      <w:color w:val="000000"/>
      <w:sz w:val="24"/>
      <w:szCs w:val="24"/>
      <w:lang w:val="en-CA" w:eastAsia="en-CA"/>
    </w:rPr>
  </w:style>
  <w:style w:type="paragraph" w:customStyle="1" w:styleId="Body">
    <w:name w:val="Body"/>
    <w:rsid w:val="00A15A80"/>
    <w:pPr>
      <w:pBdr>
        <w:top w:val="nil"/>
        <w:left w:val="nil"/>
        <w:bottom w:val="nil"/>
        <w:right w:val="nil"/>
        <w:between w:val="nil"/>
        <w:bar w:val="nil"/>
      </w:pBdr>
      <w:spacing w:after="200" w:line="276" w:lineRule="auto"/>
    </w:pPr>
    <w:rPr>
      <w:rFonts w:cs="Calibri"/>
      <w:color w:val="000000"/>
      <w:sz w:val="22"/>
      <w:szCs w:val="22"/>
      <w:u w:color="000000"/>
      <w:bdr w:val="nil"/>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2569">
      <w:bodyDiv w:val="1"/>
      <w:marLeft w:val="0"/>
      <w:marRight w:val="0"/>
      <w:marTop w:val="0"/>
      <w:marBottom w:val="0"/>
      <w:divBdr>
        <w:top w:val="none" w:sz="0" w:space="0" w:color="auto"/>
        <w:left w:val="none" w:sz="0" w:space="0" w:color="auto"/>
        <w:bottom w:val="none" w:sz="0" w:space="0" w:color="auto"/>
        <w:right w:val="none" w:sz="0" w:space="0" w:color="auto"/>
      </w:divBdr>
    </w:div>
    <w:div w:id="341707480">
      <w:bodyDiv w:val="1"/>
      <w:marLeft w:val="0"/>
      <w:marRight w:val="0"/>
      <w:marTop w:val="0"/>
      <w:marBottom w:val="0"/>
      <w:divBdr>
        <w:top w:val="none" w:sz="0" w:space="0" w:color="auto"/>
        <w:left w:val="none" w:sz="0" w:space="0" w:color="auto"/>
        <w:bottom w:val="none" w:sz="0" w:space="0" w:color="auto"/>
        <w:right w:val="none" w:sz="0" w:space="0" w:color="auto"/>
      </w:divBdr>
    </w:div>
    <w:div w:id="379405591">
      <w:bodyDiv w:val="1"/>
      <w:marLeft w:val="0"/>
      <w:marRight w:val="0"/>
      <w:marTop w:val="0"/>
      <w:marBottom w:val="0"/>
      <w:divBdr>
        <w:top w:val="none" w:sz="0" w:space="0" w:color="auto"/>
        <w:left w:val="none" w:sz="0" w:space="0" w:color="auto"/>
        <w:bottom w:val="none" w:sz="0" w:space="0" w:color="auto"/>
        <w:right w:val="none" w:sz="0" w:space="0" w:color="auto"/>
      </w:divBdr>
    </w:div>
    <w:div w:id="504901445">
      <w:bodyDiv w:val="1"/>
      <w:marLeft w:val="0"/>
      <w:marRight w:val="0"/>
      <w:marTop w:val="0"/>
      <w:marBottom w:val="0"/>
      <w:divBdr>
        <w:top w:val="none" w:sz="0" w:space="0" w:color="auto"/>
        <w:left w:val="none" w:sz="0" w:space="0" w:color="auto"/>
        <w:bottom w:val="none" w:sz="0" w:space="0" w:color="auto"/>
        <w:right w:val="none" w:sz="0" w:space="0" w:color="auto"/>
      </w:divBdr>
    </w:div>
    <w:div w:id="527371555">
      <w:bodyDiv w:val="1"/>
      <w:marLeft w:val="0"/>
      <w:marRight w:val="0"/>
      <w:marTop w:val="0"/>
      <w:marBottom w:val="0"/>
      <w:divBdr>
        <w:top w:val="none" w:sz="0" w:space="0" w:color="auto"/>
        <w:left w:val="none" w:sz="0" w:space="0" w:color="auto"/>
        <w:bottom w:val="none" w:sz="0" w:space="0" w:color="auto"/>
        <w:right w:val="none" w:sz="0" w:space="0" w:color="auto"/>
      </w:divBdr>
    </w:div>
    <w:div w:id="589579452">
      <w:bodyDiv w:val="1"/>
      <w:marLeft w:val="0"/>
      <w:marRight w:val="0"/>
      <w:marTop w:val="0"/>
      <w:marBottom w:val="0"/>
      <w:divBdr>
        <w:top w:val="none" w:sz="0" w:space="0" w:color="auto"/>
        <w:left w:val="none" w:sz="0" w:space="0" w:color="auto"/>
        <w:bottom w:val="none" w:sz="0" w:space="0" w:color="auto"/>
        <w:right w:val="none" w:sz="0" w:space="0" w:color="auto"/>
      </w:divBdr>
    </w:div>
    <w:div w:id="1000737492">
      <w:bodyDiv w:val="1"/>
      <w:marLeft w:val="0"/>
      <w:marRight w:val="0"/>
      <w:marTop w:val="0"/>
      <w:marBottom w:val="0"/>
      <w:divBdr>
        <w:top w:val="none" w:sz="0" w:space="0" w:color="auto"/>
        <w:left w:val="none" w:sz="0" w:space="0" w:color="auto"/>
        <w:bottom w:val="none" w:sz="0" w:space="0" w:color="auto"/>
        <w:right w:val="none" w:sz="0" w:space="0" w:color="auto"/>
      </w:divBdr>
    </w:div>
    <w:div w:id="1164667116">
      <w:bodyDiv w:val="1"/>
      <w:marLeft w:val="0"/>
      <w:marRight w:val="0"/>
      <w:marTop w:val="0"/>
      <w:marBottom w:val="0"/>
      <w:divBdr>
        <w:top w:val="none" w:sz="0" w:space="0" w:color="auto"/>
        <w:left w:val="none" w:sz="0" w:space="0" w:color="auto"/>
        <w:bottom w:val="none" w:sz="0" w:space="0" w:color="auto"/>
        <w:right w:val="none" w:sz="0" w:space="0" w:color="auto"/>
      </w:divBdr>
    </w:div>
    <w:div w:id="1488739052">
      <w:bodyDiv w:val="1"/>
      <w:marLeft w:val="0"/>
      <w:marRight w:val="0"/>
      <w:marTop w:val="0"/>
      <w:marBottom w:val="0"/>
      <w:divBdr>
        <w:top w:val="none" w:sz="0" w:space="0" w:color="auto"/>
        <w:left w:val="none" w:sz="0" w:space="0" w:color="auto"/>
        <w:bottom w:val="none" w:sz="0" w:space="0" w:color="auto"/>
        <w:right w:val="none" w:sz="0" w:space="0" w:color="auto"/>
      </w:divBdr>
    </w:div>
    <w:div w:id="1555775223">
      <w:bodyDiv w:val="1"/>
      <w:marLeft w:val="0"/>
      <w:marRight w:val="0"/>
      <w:marTop w:val="0"/>
      <w:marBottom w:val="0"/>
      <w:divBdr>
        <w:top w:val="none" w:sz="0" w:space="0" w:color="auto"/>
        <w:left w:val="none" w:sz="0" w:space="0" w:color="auto"/>
        <w:bottom w:val="none" w:sz="0" w:space="0" w:color="auto"/>
        <w:right w:val="none" w:sz="0" w:space="0" w:color="auto"/>
      </w:divBdr>
    </w:div>
    <w:div w:id="1571694641">
      <w:bodyDiv w:val="1"/>
      <w:marLeft w:val="0"/>
      <w:marRight w:val="0"/>
      <w:marTop w:val="0"/>
      <w:marBottom w:val="0"/>
      <w:divBdr>
        <w:top w:val="none" w:sz="0" w:space="0" w:color="auto"/>
        <w:left w:val="none" w:sz="0" w:space="0" w:color="auto"/>
        <w:bottom w:val="none" w:sz="0" w:space="0" w:color="auto"/>
        <w:right w:val="none" w:sz="0" w:space="0" w:color="auto"/>
      </w:divBdr>
    </w:div>
    <w:div w:id="1604914897">
      <w:bodyDiv w:val="1"/>
      <w:marLeft w:val="0"/>
      <w:marRight w:val="0"/>
      <w:marTop w:val="0"/>
      <w:marBottom w:val="0"/>
      <w:divBdr>
        <w:top w:val="none" w:sz="0" w:space="0" w:color="auto"/>
        <w:left w:val="none" w:sz="0" w:space="0" w:color="auto"/>
        <w:bottom w:val="none" w:sz="0" w:space="0" w:color="auto"/>
        <w:right w:val="none" w:sz="0" w:space="0" w:color="auto"/>
      </w:divBdr>
    </w:div>
    <w:div w:id="1737975743">
      <w:bodyDiv w:val="1"/>
      <w:marLeft w:val="0"/>
      <w:marRight w:val="0"/>
      <w:marTop w:val="0"/>
      <w:marBottom w:val="0"/>
      <w:divBdr>
        <w:top w:val="none" w:sz="0" w:space="0" w:color="auto"/>
        <w:left w:val="none" w:sz="0" w:space="0" w:color="auto"/>
        <w:bottom w:val="none" w:sz="0" w:space="0" w:color="auto"/>
        <w:right w:val="none" w:sz="0" w:space="0" w:color="auto"/>
      </w:divBdr>
    </w:div>
    <w:div w:id="1972906880">
      <w:bodyDiv w:val="1"/>
      <w:marLeft w:val="0"/>
      <w:marRight w:val="0"/>
      <w:marTop w:val="0"/>
      <w:marBottom w:val="0"/>
      <w:divBdr>
        <w:top w:val="none" w:sz="0" w:space="0" w:color="auto"/>
        <w:left w:val="none" w:sz="0" w:space="0" w:color="auto"/>
        <w:bottom w:val="none" w:sz="0" w:space="0" w:color="auto"/>
        <w:right w:val="none" w:sz="0" w:space="0" w:color="auto"/>
      </w:divBdr>
    </w:div>
    <w:div w:id="1997612111">
      <w:bodyDiv w:val="1"/>
      <w:marLeft w:val="0"/>
      <w:marRight w:val="0"/>
      <w:marTop w:val="0"/>
      <w:marBottom w:val="0"/>
      <w:divBdr>
        <w:top w:val="none" w:sz="0" w:space="0" w:color="auto"/>
        <w:left w:val="none" w:sz="0" w:space="0" w:color="auto"/>
        <w:bottom w:val="none" w:sz="0" w:space="0" w:color="auto"/>
        <w:right w:val="none" w:sz="0" w:space="0" w:color="auto"/>
      </w:divBdr>
    </w:div>
    <w:div w:id="208109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partnerreports@wd-deo.gc.ca" TargetMode="External"/><Relationship Id="rId13" Type="http://schemas.openxmlformats.org/officeDocument/2006/relationships/hyperlink" Target="http://www.elevatedrs.com/services/3d-modellin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levatedrs.com/services/inspection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evatedrs.com/services/inspections/" TargetMode="External"/><Relationship Id="rId5" Type="http://schemas.openxmlformats.org/officeDocument/2006/relationships/webSettings" Target="webSettings.xml"/><Relationship Id="rId15" Type="http://schemas.openxmlformats.org/officeDocument/2006/relationships/hyperlink" Target="http://www.elevatedrs.com/services/multispectral-imaging/" TargetMode="External"/><Relationship Id="rId10" Type="http://schemas.openxmlformats.org/officeDocument/2006/relationships/hyperlink" Target="http://www.elevatedrs.com/services/volumetric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levatedrs.com/services/images-and-videos/" TargetMode="External"/><Relationship Id="rId14" Type="http://schemas.openxmlformats.org/officeDocument/2006/relationships/hyperlink" Target="http://www.elevatedrs.com/services/thermal-imaging-and-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830B3-E3F9-4A4A-8CD5-F689F83D5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7</Pages>
  <Words>2995</Words>
  <Characters>17072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CF NAME:  Fiscal Year:  2010-11OPERATIONAL PLAN</vt:lpstr>
    </vt:vector>
  </TitlesOfParts>
  <Company>Western Economic Diversification</Company>
  <LinksUpToDate>false</LinksUpToDate>
  <CharactersWithSpaces>20027</CharactersWithSpaces>
  <SharedDoc>false</SharedDoc>
  <HLinks>
    <vt:vector size="6" baseType="variant">
      <vt:variant>
        <vt:i4>6553674</vt:i4>
      </vt:variant>
      <vt:variant>
        <vt:i4>0</vt:i4>
      </vt:variant>
      <vt:variant>
        <vt:i4>0</vt:i4>
      </vt:variant>
      <vt:variant>
        <vt:i4>5</vt:i4>
      </vt:variant>
      <vt:variant>
        <vt:lpwstr>mailto:abpartnerreports@wd-deo.gc.ca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 NAME:  Fiscal Year:  2010-11OPERATIONAL PLAN</dc:title>
  <dc:creator>Tricia Dekort</dc:creator>
  <cp:lastModifiedBy>FRONTOFFICE</cp:lastModifiedBy>
  <cp:revision>7</cp:revision>
  <cp:lastPrinted>2014-05-07T18:56:00Z</cp:lastPrinted>
  <dcterms:created xsi:type="dcterms:W3CDTF">2014-06-10T17:42:00Z</dcterms:created>
  <dcterms:modified xsi:type="dcterms:W3CDTF">2014-06-23T16:08:00Z</dcterms:modified>
</cp:coreProperties>
</file>